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A8D" w:rsidRPr="00955B08" w:rsidRDefault="00FA33FE" w:rsidP="008E2A8D">
      <w:pPr>
        <w:jc w:val="center"/>
        <w:rPr>
          <w:b/>
          <w:i/>
          <w:sz w:val="32"/>
          <w:szCs w:val="32"/>
        </w:rPr>
      </w:pPr>
      <w:bookmarkStart w:id="0" w:name="_GoBack"/>
      <w:bookmarkEnd w:id="0"/>
      <w:r>
        <w:rPr>
          <w:b/>
          <w:i/>
          <w:sz w:val="32"/>
          <w:szCs w:val="32"/>
        </w:rPr>
        <w:t>Society News</w:t>
      </w:r>
    </w:p>
    <w:p w:rsidR="00A0259A" w:rsidRDefault="00A0259A" w:rsidP="008E2A8D">
      <w:pPr>
        <w:jc w:val="center"/>
        <w:rPr>
          <w:b/>
          <w:i/>
          <w:sz w:val="28"/>
          <w:szCs w:val="28"/>
        </w:rPr>
      </w:pPr>
    </w:p>
    <w:p w:rsidR="001611F1" w:rsidRDefault="001611F1" w:rsidP="002E65F8">
      <w:pPr>
        <w:jc w:val="both"/>
        <w:rPr>
          <w:sz w:val="22"/>
          <w:szCs w:val="22"/>
        </w:rPr>
      </w:pPr>
      <w:r>
        <w:rPr>
          <w:sz w:val="22"/>
          <w:szCs w:val="22"/>
        </w:rPr>
        <w:t xml:space="preserve">Your Society </w:t>
      </w:r>
      <w:r w:rsidR="002355DA">
        <w:rPr>
          <w:sz w:val="22"/>
          <w:szCs w:val="22"/>
        </w:rPr>
        <w:t>continues to be in a good position, with some 430 members and a stable bank balance. The profit from</w:t>
      </w:r>
      <w:r w:rsidR="003533D7">
        <w:rPr>
          <w:sz w:val="22"/>
          <w:szCs w:val="22"/>
        </w:rPr>
        <w:t xml:space="preserve"> the</w:t>
      </w:r>
      <w:r w:rsidR="002355DA">
        <w:rPr>
          <w:sz w:val="22"/>
          <w:szCs w:val="22"/>
        </w:rPr>
        <w:t xml:space="preserve"> events over last winter was </w:t>
      </w:r>
      <w:r w:rsidR="007129BA">
        <w:rPr>
          <w:sz w:val="22"/>
          <w:szCs w:val="22"/>
        </w:rPr>
        <w:t xml:space="preserve">some </w:t>
      </w:r>
      <w:r w:rsidR="002355DA">
        <w:rPr>
          <w:sz w:val="22"/>
          <w:szCs w:val="22"/>
        </w:rPr>
        <w:t>£</w:t>
      </w:r>
      <w:r w:rsidR="007129BA">
        <w:rPr>
          <w:sz w:val="22"/>
          <w:szCs w:val="22"/>
        </w:rPr>
        <w:t>2,020</w:t>
      </w:r>
      <w:r w:rsidR="002355DA">
        <w:rPr>
          <w:sz w:val="22"/>
          <w:szCs w:val="22"/>
        </w:rPr>
        <w:t xml:space="preserve"> and from events over this spring and summer £</w:t>
      </w:r>
      <w:r w:rsidR="007129BA">
        <w:rPr>
          <w:sz w:val="22"/>
          <w:szCs w:val="22"/>
        </w:rPr>
        <w:t>2,230 so far</w:t>
      </w:r>
      <w:r w:rsidR="002355DA">
        <w:rPr>
          <w:sz w:val="22"/>
          <w:szCs w:val="22"/>
        </w:rPr>
        <w:t xml:space="preserve">. As you will hopefully see from the events programme with this Newsletter, we </w:t>
      </w:r>
      <w:r w:rsidR="008E2A8D">
        <w:rPr>
          <w:sz w:val="22"/>
          <w:szCs w:val="22"/>
        </w:rPr>
        <w:t xml:space="preserve">continue to seek to balance more traditional events with some new ideas. </w:t>
      </w:r>
      <w:r w:rsidR="007129BA">
        <w:rPr>
          <w:sz w:val="22"/>
          <w:szCs w:val="22"/>
        </w:rPr>
        <w:t>We trust</w:t>
      </w:r>
      <w:r w:rsidR="008E2A8D">
        <w:rPr>
          <w:sz w:val="22"/>
          <w:szCs w:val="22"/>
        </w:rPr>
        <w:t xml:space="preserve"> you approve, because all the profit from these events goes of course to supporting Fairfax House, which is why the Society was set up.</w:t>
      </w:r>
    </w:p>
    <w:p w:rsidR="002E65F8" w:rsidRDefault="002E65F8" w:rsidP="002E65F8">
      <w:pPr>
        <w:jc w:val="both"/>
        <w:rPr>
          <w:sz w:val="22"/>
          <w:szCs w:val="22"/>
        </w:rPr>
      </w:pPr>
    </w:p>
    <w:p w:rsidR="00E37C7D" w:rsidRDefault="000A24A1" w:rsidP="002E65F8">
      <w:pPr>
        <w:jc w:val="both"/>
        <w:rPr>
          <w:sz w:val="22"/>
          <w:szCs w:val="22"/>
        </w:rPr>
      </w:pPr>
      <w:r>
        <w:rPr>
          <w:sz w:val="22"/>
          <w:szCs w:val="22"/>
        </w:rPr>
        <w:t xml:space="preserve">As your management committee for the Friends, we have awarded Honorary Membership status to Peter Brown, Gerry Webb and Judy Webb. Peter was previous Director of Fairfax House and very much involved in the restoration and promotion of the house as a major attraction known in the city and beyond. Gerry and Judy were custodians of the house and have both been on the committee for over thirty years. Among other roles, Gerry was former editor of this Newsletter and Judy was Events Secretary managing event bookings. </w:t>
      </w:r>
    </w:p>
    <w:p w:rsidR="000A24A1" w:rsidRDefault="000A24A1" w:rsidP="002E65F8">
      <w:pPr>
        <w:jc w:val="both"/>
        <w:rPr>
          <w:sz w:val="22"/>
          <w:szCs w:val="22"/>
        </w:rPr>
      </w:pPr>
    </w:p>
    <w:p w:rsidR="003533D7" w:rsidRDefault="003533D7" w:rsidP="002E65F8">
      <w:pPr>
        <w:jc w:val="both"/>
        <w:rPr>
          <w:sz w:val="22"/>
          <w:szCs w:val="22"/>
        </w:rPr>
      </w:pPr>
      <w:r>
        <w:rPr>
          <w:noProof/>
          <w:sz w:val="22"/>
          <w:szCs w:val="22"/>
          <w:lang w:eastAsia="en-GB"/>
        </w:rPr>
        <w:drawing>
          <wp:inline distT="0" distB="0" distL="0" distR="0">
            <wp:extent cx="3012195" cy="1899138"/>
            <wp:effectExtent l="19050" t="0" r="0" b="0"/>
            <wp:docPr id="2" name="Picture 1" descr="DSCF2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075.JPG"/>
                    <pic:cNvPicPr/>
                  </pic:nvPicPr>
                  <pic:blipFill>
                    <a:blip r:embed="rId7"/>
                    <a:stretch>
                      <a:fillRect/>
                    </a:stretch>
                  </pic:blipFill>
                  <pic:spPr>
                    <a:xfrm>
                      <a:off x="0" y="0"/>
                      <a:ext cx="3009265" cy="1897291"/>
                    </a:xfrm>
                    <a:prstGeom prst="rect">
                      <a:avLst/>
                    </a:prstGeom>
                  </pic:spPr>
                </pic:pic>
              </a:graphicData>
            </a:graphic>
          </wp:inline>
        </w:drawing>
      </w:r>
    </w:p>
    <w:p w:rsidR="003533D7" w:rsidRPr="003533D7" w:rsidRDefault="003533D7" w:rsidP="003533D7">
      <w:pPr>
        <w:jc w:val="center"/>
        <w:rPr>
          <w:sz w:val="20"/>
          <w:szCs w:val="20"/>
        </w:rPr>
      </w:pPr>
      <w:r>
        <w:rPr>
          <w:sz w:val="20"/>
          <w:szCs w:val="20"/>
        </w:rPr>
        <w:t>The Friends at Everingham, see page 3</w:t>
      </w:r>
    </w:p>
    <w:p w:rsidR="003533D7" w:rsidRDefault="003533D7" w:rsidP="002E65F8">
      <w:pPr>
        <w:jc w:val="both"/>
        <w:rPr>
          <w:sz w:val="22"/>
          <w:szCs w:val="22"/>
        </w:rPr>
      </w:pPr>
    </w:p>
    <w:p w:rsidR="00E37C7D" w:rsidRDefault="00E37C7D" w:rsidP="002E65F8">
      <w:pPr>
        <w:jc w:val="both"/>
        <w:rPr>
          <w:sz w:val="22"/>
          <w:szCs w:val="22"/>
        </w:rPr>
      </w:pPr>
      <w:r>
        <w:rPr>
          <w:sz w:val="22"/>
          <w:szCs w:val="22"/>
        </w:rPr>
        <w:t xml:space="preserve">We have </w:t>
      </w:r>
      <w:r w:rsidR="000A24A1">
        <w:rPr>
          <w:sz w:val="22"/>
          <w:szCs w:val="22"/>
        </w:rPr>
        <w:t xml:space="preserve">also </w:t>
      </w:r>
      <w:r>
        <w:rPr>
          <w:sz w:val="22"/>
          <w:szCs w:val="22"/>
        </w:rPr>
        <w:t xml:space="preserve">set up our first </w:t>
      </w:r>
      <w:r>
        <w:rPr>
          <w:i/>
          <w:sz w:val="22"/>
          <w:szCs w:val="22"/>
        </w:rPr>
        <w:t xml:space="preserve">Friends of Fairfax House Memorial Studentship, </w:t>
      </w:r>
      <w:r w:rsidR="007429AC">
        <w:rPr>
          <w:sz w:val="22"/>
          <w:szCs w:val="22"/>
        </w:rPr>
        <w:t>appointing Estee O’Connor (</w:t>
      </w:r>
      <w:r>
        <w:rPr>
          <w:sz w:val="22"/>
          <w:szCs w:val="22"/>
        </w:rPr>
        <w:t>a</w:t>
      </w:r>
      <w:r w:rsidR="00DA7EA0">
        <w:rPr>
          <w:sz w:val="22"/>
          <w:szCs w:val="22"/>
        </w:rPr>
        <w:t>n American and</w:t>
      </w:r>
      <w:r>
        <w:rPr>
          <w:sz w:val="22"/>
          <w:szCs w:val="22"/>
        </w:rPr>
        <w:t xml:space="preserve"> York University </w:t>
      </w:r>
      <w:r w:rsidR="007429AC">
        <w:rPr>
          <w:sz w:val="22"/>
          <w:szCs w:val="22"/>
        </w:rPr>
        <w:t>MA s</w:t>
      </w:r>
      <w:r>
        <w:rPr>
          <w:sz w:val="22"/>
          <w:szCs w:val="22"/>
        </w:rPr>
        <w:t>tudent</w:t>
      </w:r>
      <w:r w:rsidR="007429AC">
        <w:rPr>
          <w:sz w:val="22"/>
          <w:szCs w:val="22"/>
        </w:rPr>
        <w:t>)</w:t>
      </w:r>
      <w:r>
        <w:rPr>
          <w:sz w:val="22"/>
          <w:szCs w:val="22"/>
        </w:rPr>
        <w:t xml:space="preserve"> to spend one day a week for a year on research related to the house. For this first studentship the focus is on the 19</w:t>
      </w:r>
      <w:r w:rsidRPr="00E37C7D">
        <w:rPr>
          <w:sz w:val="22"/>
          <w:szCs w:val="22"/>
          <w:vertAlign w:val="superscript"/>
        </w:rPr>
        <w:t>th</w:t>
      </w:r>
      <w:r>
        <w:rPr>
          <w:sz w:val="22"/>
          <w:szCs w:val="22"/>
        </w:rPr>
        <w:t xml:space="preserve"> century history of the house, a period about which much more can be learned. We will of course pass on the highlights to you. We have received two generous bequests from former members Lesley Norris and Helen Wilkinson, and the studentship means their gifts are used in a special way.</w:t>
      </w:r>
    </w:p>
    <w:p w:rsidR="00E37C7D" w:rsidRDefault="00E37C7D" w:rsidP="002E65F8">
      <w:pPr>
        <w:jc w:val="both"/>
        <w:rPr>
          <w:sz w:val="22"/>
          <w:szCs w:val="22"/>
        </w:rPr>
      </w:pPr>
    </w:p>
    <w:p w:rsidR="003533D7" w:rsidRDefault="003533D7" w:rsidP="002E65F8">
      <w:pPr>
        <w:jc w:val="both"/>
        <w:rPr>
          <w:sz w:val="22"/>
          <w:szCs w:val="22"/>
        </w:rPr>
      </w:pPr>
      <w:r>
        <w:rPr>
          <w:noProof/>
          <w:sz w:val="22"/>
          <w:szCs w:val="22"/>
          <w:lang w:eastAsia="en-GB"/>
        </w:rPr>
        <w:drawing>
          <wp:inline distT="0" distB="0" distL="0" distR="0">
            <wp:extent cx="3012195" cy="1820008"/>
            <wp:effectExtent l="19050" t="0" r="0" b="0"/>
            <wp:docPr id="3" name="Picture 2" descr="DSCF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155.JPG"/>
                    <pic:cNvPicPr/>
                  </pic:nvPicPr>
                  <pic:blipFill>
                    <a:blip r:embed="rId8"/>
                    <a:stretch>
                      <a:fillRect/>
                    </a:stretch>
                  </pic:blipFill>
                  <pic:spPr>
                    <a:xfrm>
                      <a:off x="0" y="0"/>
                      <a:ext cx="3009265" cy="1818238"/>
                    </a:xfrm>
                    <a:prstGeom prst="rect">
                      <a:avLst/>
                    </a:prstGeom>
                  </pic:spPr>
                </pic:pic>
              </a:graphicData>
            </a:graphic>
          </wp:inline>
        </w:drawing>
      </w:r>
    </w:p>
    <w:p w:rsidR="003533D7" w:rsidRDefault="003533D7" w:rsidP="003533D7">
      <w:pPr>
        <w:jc w:val="center"/>
        <w:rPr>
          <w:sz w:val="20"/>
          <w:szCs w:val="20"/>
        </w:rPr>
      </w:pPr>
      <w:r>
        <w:rPr>
          <w:sz w:val="20"/>
          <w:szCs w:val="20"/>
        </w:rPr>
        <w:t>The Friends at Wykeham, see page 3</w:t>
      </w:r>
    </w:p>
    <w:p w:rsidR="003533D7" w:rsidRPr="003533D7" w:rsidRDefault="003533D7" w:rsidP="003533D7">
      <w:pPr>
        <w:jc w:val="center"/>
        <w:rPr>
          <w:sz w:val="20"/>
          <w:szCs w:val="20"/>
        </w:rPr>
      </w:pPr>
    </w:p>
    <w:p w:rsidR="00E37C7D" w:rsidRDefault="00E37C7D" w:rsidP="002E65F8">
      <w:pPr>
        <w:jc w:val="both"/>
        <w:rPr>
          <w:sz w:val="22"/>
          <w:szCs w:val="22"/>
        </w:rPr>
      </w:pPr>
      <w:r>
        <w:rPr>
          <w:sz w:val="22"/>
          <w:szCs w:val="22"/>
        </w:rPr>
        <w:t xml:space="preserve">Some 65 of you attended the </w:t>
      </w:r>
      <w:r>
        <w:rPr>
          <w:i/>
          <w:sz w:val="22"/>
          <w:szCs w:val="22"/>
        </w:rPr>
        <w:t xml:space="preserve">Annual General Meeting </w:t>
      </w:r>
      <w:r>
        <w:rPr>
          <w:sz w:val="22"/>
          <w:szCs w:val="22"/>
        </w:rPr>
        <w:t xml:space="preserve">in April which was very heartening. </w:t>
      </w:r>
      <w:r w:rsidR="000D3812">
        <w:rPr>
          <w:sz w:val="22"/>
          <w:szCs w:val="22"/>
        </w:rPr>
        <w:t>We are required to</w:t>
      </w:r>
      <w:r w:rsidR="000A24A1">
        <w:rPr>
          <w:sz w:val="22"/>
          <w:szCs w:val="22"/>
        </w:rPr>
        <w:t xml:space="preserve"> have a meeting like this every </w:t>
      </w:r>
      <w:r w:rsidR="00955B08">
        <w:rPr>
          <w:sz w:val="22"/>
          <w:szCs w:val="22"/>
        </w:rPr>
        <w:t>y</w:t>
      </w:r>
      <w:r w:rsidR="000D3812">
        <w:rPr>
          <w:sz w:val="22"/>
          <w:szCs w:val="22"/>
        </w:rPr>
        <w:t>ear, and do try to keep the formal part as short as possible with, a talk afterwards. We hope to see you on Monday 10 April next year!</w:t>
      </w:r>
    </w:p>
    <w:p w:rsidR="00955B08" w:rsidRDefault="00955B08" w:rsidP="002E65F8">
      <w:pPr>
        <w:jc w:val="both"/>
        <w:rPr>
          <w:sz w:val="22"/>
          <w:szCs w:val="22"/>
        </w:rPr>
      </w:pPr>
    </w:p>
    <w:p w:rsidR="00135071" w:rsidRPr="007E6C9C" w:rsidRDefault="00135071" w:rsidP="00135071">
      <w:pPr>
        <w:jc w:val="both"/>
        <w:rPr>
          <w:sz w:val="22"/>
          <w:szCs w:val="22"/>
        </w:rPr>
      </w:pPr>
      <w:r>
        <w:rPr>
          <w:sz w:val="22"/>
          <w:szCs w:val="22"/>
        </w:rPr>
        <w:t>In this Newsletter we must pay tribute to the hard work over many years of the previous editor, Gerry Webb. I hope that we can continue his good work and to meet your approval as our members and readers.</w:t>
      </w:r>
    </w:p>
    <w:p w:rsidR="00A0259A" w:rsidRPr="00955B08" w:rsidRDefault="00135071" w:rsidP="00135071">
      <w:pPr>
        <w:jc w:val="center"/>
        <w:rPr>
          <w:b/>
          <w:i/>
          <w:sz w:val="32"/>
          <w:szCs w:val="32"/>
        </w:rPr>
      </w:pPr>
      <w:r w:rsidRPr="00955B08">
        <w:rPr>
          <w:b/>
          <w:i/>
          <w:sz w:val="32"/>
          <w:szCs w:val="32"/>
        </w:rPr>
        <w:lastRenderedPageBreak/>
        <w:t>Dates for your di</w:t>
      </w:r>
      <w:r w:rsidR="003C14D1" w:rsidRPr="00955B08">
        <w:rPr>
          <w:b/>
          <w:i/>
          <w:sz w:val="32"/>
          <w:szCs w:val="32"/>
        </w:rPr>
        <w:t>ary –</w:t>
      </w:r>
    </w:p>
    <w:p w:rsidR="003C14D1" w:rsidRPr="00955B08" w:rsidRDefault="003C14D1" w:rsidP="00135071">
      <w:pPr>
        <w:jc w:val="center"/>
        <w:rPr>
          <w:b/>
          <w:i/>
          <w:sz w:val="32"/>
          <w:szCs w:val="32"/>
        </w:rPr>
      </w:pPr>
      <w:r w:rsidRPr="00955B08">
        <w:rPr>
          <w:b/>
          <w:i/>
          <w:sz w:val="32"/>
          <w:szCs w:val="32"/>
        </w:rPr>
        <w:t>Upcoming events</w:t>
      </w:r>
    </w:p>
    <w:p w:rsidR="00135071" w:rsidRDefault="00135071" w:rsidP="00135071">
      <w:pPr>
        <w:jc w:val="center"/>
        <w:rPr>
          <w:b/>
          <w:i/>
          <w:sz w:val="28"/>
          <w:szCs w:val="28"/>
        </w:rPr>
      </w:pPr>
    </w:p>
    <w:p w:rsidR="00A77054" w:rsidRDefault="00A77054" w:rsidP="00135071">
      <w:pPr>
        <w:jc w:val="center"/>
        <w:rPr>
          <w:b/>
          <w:sz w:val="22"/>
          <w:szCs w:val="22"/>
        </w:rPr>
      </w:pPr>
      <w:r>
        <w:rPr>
          <w:b/>
          <w:sz w:val="22"/>
          <w:szCs w:val="22"/>
        </w:rPr>
        <w:t>Thursday 6 October 2016</w:t>
      </w:r>
    </w:p>
    <w:p w:rsidR="00A77054" w:rsidRPr="00A77054" w:rsidRDefault="00A77054" w:rsidP="00135071">
      <w:pPr>
        <w:jc w:val="center"/>
        <w:rPr>
          <w:b/>
          <w:u w:val="single"/>
        </w:rPr>
      </w:pPr>
      <w:r>
        <w:rPr>
          <w:b/>
          <w:u w:val="single"/>
        </w:rPr>
        <w:t>Three Churches Visit with Tea</w:t>
      </w:r>
    </w:p>
    <w:p w:rsidR="00A77054" w:rsidRDefault="007429AC" w:rsidP="00135071">
      <w:pPr>
        <w:jc w:val="center"/>
        <w:rPr>
          <w:b/>
          <w:sz w:val="22"/>
          <w:szCs w:val="22"/>
        </w:rPr>
      </w:pPr>
      <w:r>
        <w:rPr>
          <w:b/>
          <w:sz w:val="22"/>
          <w:szCs w:val="22"/>
        </w:rPr>
        <w:t>Cropton, Lastingham and Appleton-le-Moors</w:t>
      </w:r>
    </w:p>
    <w:p w:rsidR="007429AC" w:rsidRDefault="007429AC" w:rsidP="00135071">
      <w:pPr>
        <w:jc w:val="center"/>
        <w:rPr>
          <w:b/>
          <w:sz w:val="22"/>
          <w:szCs w:val="22"/>
        </w:rPr>
      </w:pPr>
      <w:r>
        <w:rPr>
          <w:b/>
          <w:sz w:val="22"/>
          <w:szCs w:val="22"/>
        </w:rPr>
        <w:t>Start 1.30pm at Cropton</w:t>
      </w:r>
      <w:r w:rsidR="007129BA">
        <w:rPr>
          <w:b/>
          <w:sz w:val="22"/>
          <w:szCs w:val="22"/>
        </w:rPr>
        <w:t xml:space="preserve"> church</w:t>
      </w:r>
    </w:p>
    <w:p w:rsidR="00A77054" w:rsidRPr="00A77054" w:rsidRDefault="007429AC" w:rsidP="00135071">
      <w:pPr>
        <w:jc w:val="center"/>
        <w:rPr>
          <w:b/>
          <w:sz w:val="22"/>
          <w:szCs w:val="22"/>
        </w:rPr>
      </w:pPr>
      <w:r>
        <w:rPr>
          <w:b/>
          <w:sz w:val="22"/>
          <w:szCs w:val="22"/>
        </w:rPr>
        <w:t>Pri</w:t>
      </w:r>
      <w:r w:rsidR="00A77054">
        <w:rPr>
          <w:b/>
          <w:sz w:val="22"/>
          <w:szCs w:val="22"/>
        </w:rPr>
        <w:t>ce £1</w:t>
      </w:r>
      <w:r>
        <w:rPr>
          <w:b/>
          <w:sz w:val="22"/>
          <w:szCs w:val="22"/>
        </w:rPr>
        <w:t>6</w:t>
      </w:r>
      <w:r w:rsidR="00A77054">
        <w:rPr>
          <w:b/>
          <w:sz w:val="22"/>
          <w:szCs w:val="22"/>
        </w:rPr>
        <w:t xml:space="preserve"> including afternoon tea</w:t>
      </w:r>
    </w:p>
    <w:p w:rsidR="00A77054" w:rsidRPr="00A77054" w:rsidRDefault="007429AC" w:rsidP="007429AC">
      <w:pPr>
        <w:jc w:val="both"/>
        <w:rPr>
          <w:b/>
          <w:sz w:val="22"/>
          <w:szCs w:val="22"/>
        </w:rPr>
      </w:pPr>
      <w:r>
        <w:rPr>
          <w:sz w:val="22"/>
          <w:szCs w:val="22"/>
        </w:rPr>
        <w:t>Guided visits to three interesting North Yorkshire churches, from early Christianity at Lastingham to the 19</w:t>
      </w:r>
      <w:r w:rsidRPr="007429AC">
        <w:rPr>
          <w:sz w:val="22"/>
          <w:szCs w:val="22"/>
          <w:vertAlign w:val="superscript"/>
        </w:rPr>
        <w:t>th</w:t>
      </w:r>
      <w:r>
        <w:rPr>
          <w:sz w:val="22"/>
          <w:szCs w:val="22"/>
        </w:rPr>
        <w:t xml:space="preserve"> century at Appleton-le-Moors (by J L Pearson) and Cropton. There will be a short talk at each and time to explore. At the end we will enjoy a light tea. Transport is by your own cars, and we will arrange lifts if possible. The price includes a donation to each church and the tea. We can provide directions on request and will guide you from Cropton on the day.</w:t>
      </w:r>
    </w:p>
    <w:p w:rsidR="00A77054" w:rsidRDefault="00A77054" w:rsidP="00135071">
      <w:pPr>
        <w:jc w:val="center"/>
        <w:rPr>
          <w:b/>
          <w:i/>
          <w:sz w:val="28"/>
          <w:szCs w:val="28"/>
        </w:rPr>
      </w:pPr>
    </w:p>
    <w:p w:rsidR="00F11D3A" w:rsidRDefault="00F11D3A" w:rsidP="00135071">
      <w:pPr>
        <w:jc w:val="center"/>
        <w:rPr>
          <w:b/>
          <w:sz w:val="22"/>
          <w:szCs w:val="22"/>
        </w:rPr>
      </w:pPr>
      <w:r>
        <w:rPr>
          <w:b/>
          <w:sz w:val="22"/>
          <w:szCs w:val="22"/>
        </w:rPr>
        <w:t>Wednesday 16 November 2016</w:t>
      </w:r>
    </w:p>
    <w:p w:rsidR="004B690E" w:rsidRPr="004B690E" w:rsidRDefault="004B690E" w:rsidP="00135071">
      <w:pPr>
        <w:jc w:val="center"/>
        <w:rPr>
          <w:b/>
          <w:u w:val="single"/>
        </w:rPr>
      </w:pPr>
      <w:r w:rsidRPr="004B690E">
        <w:rPr>
          <w:b/>
          <w:u w:val="single"/>
        </w:rPr>
        <w:t>Winter House Party</w:t>
      </w:r>
    </w:p>
    <w:p w:rsidR="00135071" w:rsidRDefault="00135071" w:rsidP="00135071">
      <w:pPr>
        <w:jc w:val="center"/>
        <w:rPr>
          <w:b/>
          <w:sz w:val="22"/>
          <w:szCs w:val="22"/>
        </w:rPr>
      </w:pPr>
      <w:r>
        <w:rPr>
          <w:b/>
          <w:sz w:val="22"/>
          <w:szCs w:val="22"/>
        </w:rPr>
        <w:t>Fairfax House</w:t>
      </w:r>
      <w:r w:rsidR="00F11D3A">
        <w:rPr>
          <w:b/>
          <w:sz w:val="22"/>
          <w:szCs w:val="22"/>
        </w:rPr>
        <w:t>, Castlegate, York</w:t>
      </w:r>
    </w:p>
    <w:p w:rsidR="00F11D3A" w:rsidRDefault="003C14D1" w:rsidP="003C14D1">
      <w:pPr>
        <w:jc w:val="center"/>
        <w:rPr>
          <w:b/>
          <w:sz w:val="22"/>
          <w:szCs w:val="22"/>
        </w:rPr>
      </w:pPr>
      <w:r>
        <w:rPr>
          <w:b/>
          <w:sz w:val="22"/>
          <w:szCs w:val="22"/>
        </w:rPr>
        <w:t xml:space="preserve">7.30 </w:t>
      </w:r>
      <w:r w:rsidR="005C44BA">
        <w:rPr>
          <w:b/>
          <w:sz w:val="22"/>
          <w:szCs w:val="22"/>
        </w:rPr>
        <w:t xml:space="preserve">to </w:t>
      </w:r>
      <w:r w:rsidR="001F1A8B">
        <w:rPr>
          <w:b/>
          <w:sz w:val="22"/>
          <w:szCs w:val="22"/>
        </w:rPr>
        <w:t>10</w:t>
      </w:r>
      <w:r w:rsidR="005C44BA">
        <w:rPr>
          <w:b/>
          <w:sz w:val="22"/>
          <w:szCs w:val="22"/>
        </w:rPr>
        <w:t>.</w:t>
      </w:r>
      <w:r w:rsidR="001F1A8B">
        <w:rPr>
          <w:b/>
          <w:sz w:val="22"/>
          <w:szCs w:val="22"/>
        </w:rPr>
        <w:t>0</w:t>
      </w:r>
      <w:r w:rsidR="005C44BA">
        <w:rPr>
          <w:b/>
          <w:sz w:val="22"/>
          <w:szCs w:val="22"/>
        </w:rPr>
        <w:t>0pm</w:t>
      </w:r>
    </w:p>
    <w:p w:rsidR="005C44BA" w:rsidRDefault="005C44BA" w:rsidP="003C14D1">
      <w:pPr>
        <w:jc w:val="center"/>
        <w:rPr>
          <w:b/>
          <w:sz w:val="22"/>
          <w:szCs w:val="22"/>
        </w:rPr>
      </w:pPr>
      <w:r>
        <w:rPr>
          <w:b/>
          <w:sz w:val="22"/>
          <w:szCs w:val="22"/>
        </w:rPr>
        <w:t>Price £</w:t>
      </w:r>
      <w:r w:rsidR="007429AC">
        <w:rPr>
          <w:b/>
          <w:sz w:val="22"/>
          <w:szCs w:val="22"/>
        </w:rPr>
        <w:t>25</w:t>
      </w:r>
      <w:r>
        <w:rPr>
          <w:b/>
          <w:sz w:val="22"/>
          <w:szCs w:val="22"/>
        </w:rPr>
        <w:t xml:space="preserve"> members (</w:t>
      </w:r>
      <w:r w:rsidR="007429AC">
        <w:rPr>
          <w:b/>
          <w:sz w:val="22"/>
          <w:szCs w:val="22"/>
        </w:rPr>
        <w:t>£25</w:t>
      </w:r>
      <w:r>
        <w:rPr>
          <w:b/>
          <w:sz w:val="22"/>
          <w:szCs w:val="22"/>
        </w:rPr>
        <w:t xml:space="preserve"> non-members)</w:t>
      </w:r>
    </w:p>
    <w:p w:rsidR="003C14D1" w:rsidRPr="003C14D1" w:rsidRDefault="003C14D1" w:rsidP="003C14D1">
      <w:pPr>
        <w:jc w:val="both"/>
        <w:rPr>
          <w:sz w:val="22"/>
          <w:szCs w:val="22"/>
        </w:rPr>
      </w:pPr>
      <w:r>
        <w:rPr>
          <w:sz w:val="22"/>
          <w:szCs w:val="22"/>
        </w:rPr>
        <w:t>Our House Party will be a ‘Black Tie’ event on a 1920s theme, with entertainment featuring a close-up magician, music and song</w:t>
      </w:r>
      <w:r w:rsidR="003B1E05">
        <w:rPr>
          <w:sz w:val="22"/>
          <w:szCs w:val="22"/>
        </w:rPr>
        <w:t>s</w:t>
      </w:r>
      <w:r w:rsidR="007429AC">
        <w:rPr>
          <w:sz w:val="22"/>
          <w:szCs w:val="22"/>
        </w:rPr>
        <w:t xml:space="preserve"> of the day</w:t>
      </w:r>
      <w:r>
        <w:rPr>
          <w:sz w:val="22"/>
          <w:szCs w:val="22"/>
        </w:rPr>
        <w:t xml:space="preserve">, </w:t>
      </w:r>
      <w:r w:rsidR="003D3760">
        <w:rPr>
          <w:sz w:val="22"/>
          <w:szCs w:val="22"/>
        </w:rPr>
        <w:t xml:space="preserve">a chance to try the Charleston </w:t>
      </w:r>
      <w:r w:rsidR="005C44BA">
        <w:rPr>
          <w:sz w:val="22"/>
          <w:szCs w:val="22"/>
        </w:rPr>
        <w:t xml:space="preserve">plus </w:t>
      </w:r>
      <w:r>
        <w:rPr>
          <w:sz w:val="22"/>
          <w:szCs w:val="22"/>
        </w:rPr>
        <w:t xml:space="preserve">a Blackjack table. There will be wine </w:t>
      </w:r>
      <w:r w:rsidR="005C44BA">
        <w:rPr>
          <w:sz w:val="22"/>
          <w:szCs w:val="22"/>
        </w:rPr>
        <w:t xml:space="preserve">(or soft drinks) and delicious savoury and sweet delights. </w:t>
      </w:r>
      <w:r>
        <w:rPr>
          <w:sz w:val="22"/>
          <w:szCs w:val="22"/>
        </w:rPr>
        <w:t>The party last year was popular with members and we hope that it will be equally as varied and lively an event this year. Tickets will be limited to the capacity of the house</w:t>
      </w:r>
      <w:r w:rsidR="005C44BA">
        <w:rPr>
          <w:sz w:val="22"/>
          <w:szCs w:val="22"/>
        </w:rPr>
        <w:t>, so book early please</w:t>
      </w:r>
      <w:r>
        <w:rPr>
          <w:sz w:val="22"/>
          <w:szCs w:val="22"/>
        </w:rPr>
        <w:t>.</w:t>
      </w:r>
      <w:r w:rsidR="003D3760">
        <w:rPr>
          <w:sz w:val="22"/>
          <w:szCs w:val="22"/>
        </w:rPr>
        <w:t xml:space="preserve"> </w:t>
      </w:r>
    </w:p>
    <w:p w:rsidR="00135071" w:rsidRDefault="00135071" w:rsidP="00135071">
      <w:pPr>
        <w:jc w:val="center"/>
        <w:rPr>
          <w:b/>
          <w:sz w:val="22"/>
          <w:szCs w:val="22"/>
        </w:rPr>
      </w:pPr>
    </w:p>
    <w:p w:rsidR="004B690E" w:rsidRDefault="00F77836" w:rsidP="00135071">
      <w:pPr>
        <w:jc w:val="center"/>
        <w:rPr>
          <w:b/>
          <w:sz w:val="22"/>
          <w:szCs w:val="22"/>
        </w:rPr>
      </w:pPr>
      <w:r>
        <w:rPr>
          <w:b/>
          <w:sz w:val="22"/>
          <w:szCs w:val="22"/>
        </w:rPr>
        <w:t>Tuesday 28</w:t>
      </w:r>
      <w:r w:rsidR="003D3760">
        <w:rPr>
          <w:b/>
          <w:sz w:val="22"/>
          <w:szCs w:val="22"/>
        </w:rPr>
        <w:t xml:space="preserve"> February 2017</w:t>
      </w:r>
    </w:p>
    <w:p w:rsidR="00135071" w:rsidRPr="004B690E" w:rsidRDefault="00F77836" w:rsidP="00135071">
      <w:pPr>
        <w:jc w:val="center"/>
        <w:rPr>
          <w:b/>
          <w:u w:val="single"/>
        </w:rPr>
      </w:pPr>
      <w:r>
        <w:rPr>
          <w:b/>
          <w:u w:val="single"/>
        </w:rPr>
        <w:t xml:space="preserve">The History of </w:t>
      </w:r>
      <w:r w:rsidR="003D3760">
        <w:rPr>
          <w:b/>
          <w:u w:val="single"/>
        </w:rPr>
        <w:t>Silver Hallmarking</w:t>
      </w:r>
    </w:p>
    <w:p w:rsidR="004B690E" w:rsidRDefault="003D3760" w:rsidP="00135071">
      <w:pPr>
        <w:jc w:val="center"/>
        <w:rPr>
          <w:b/>
          <w:sz w:val="22"/>
          <w:szCs w:val="22"/>
        </w:rPr>
      </w:pPr>
      <w:r>
        <w:rPr>
          <w:b/>
          <w:sz w:val="22"/>
          <w:szCs w:val="22"/>
        </w:rPr>
        <w:t xml:space="preserve">Talk by </w:t>
      </w:r>
      <w:r w:rsidR="00E5734F">
        <w:rPr>
          <w:b/>
          <w:sz w:val="22"/>
          <w:szCs w:val="22"/>
        </w:rPr>
        <w:t xml:space="preserve">Dr </w:t>
      </w:r>
      <w:r>
        <w:rPr>
          <w:b/>
          <w:sz w:val="22"/>
          <w:szCs w:val="22"/>
        </w:rPr>
        <w:t>David Allen</w:t>
      </w:r>
    </w:p>
    <w:p w:rsidR="004B690E" w:rsidRDefault="007129BA" w:rsidP="00135071">
      <w:pPr>
        <w:jc w:val="center"/>
        <w:rPr>
          <w:b/>
          <w:sz w:val="22"/>
          <w:szCs w:val="22"/>
        </w:rPr>
      </w:pPr>
      <w:r>
        <w:rPr>
          <w:b/>
          <w:sz w:val="22"/>
          <w:szCs w:val="22"/>
        </w:rPr>
        <w:t>St Michael le Belfry Hall</w:t>
      </w:r>
      <w:r w:rsidR="00F77836">
        <w:rPr>
          <w:b/>
          <w:sz w:val="22"/>
          <w:szCs w:val="22"/>
        </w:rPr>
        <w:t>, 52A Stonegate, York</w:t>
      </w:r>
    </w:p>
    <w:p w:rsidR="004B690E" w:rsidRDefault="003D3760" w:rsidP="00135071">
      <w:pPr>
        <w:jc w:val="center"/>
        <w:rPr>
          <w:b/>
          <w:sz w:val="22"/>
          <w:szCs w:val="22"/>
        </w:rPr>
      </w:pPr>
      <w:r>
        <w:rPr>
          <w:b/>
          <w:sz w:val="22"/>
          <w:szCs w:val="22"/>
        </w:rPr>
        <w:t>2.30pm</w:t>
      </w:r>
    </w:p>
    <w:p w:rsidR="004B690E" w:rsidRDefault="004B690E" w:rsidP="00135071">
      <w:pPr>
        <w:jc w:val="center"/>
        <w:rPr>
          <w:b/>
          <w:sz w:val="22"/>
          <w:szCs w:val="22"/>
        </w:rPr>
      </w:pPr>
      <w:r>
        <w:rPr>
          <w:b/>
          <w:sz w:val="22"/>
          <w:szCs w:val="22"/>
        </w:rPr>
        <w:t>Price £1</w:t>
      </w:r>
      <w:r w:rsidR="003D3760">
        <w:rPr>
          <w:b/>
          <w:sz w:val="22"/>
          <w:szCs w:val="22"/>
        </w:rPr>
        <w:t>2</w:t>
      </w:r>
      <w:r>
        <w:rPr>
          <w:b/>
          <w:sz w:val="22"/>
          <w:szCs w:val="22"/>
        </w:rPr>
        <w:t xml:space="preserve"> including afternoon tea</w:t>
      </w:r>
    </w:p>
    <w:p w:rsidR="00375DC8" w:rsidRPr="003D3760" w:rsidRDefault="00E5734F" w:rsidP="003D3760">
      <w:pPr>
        <w:jc w:val="both"/>
        <w:rPr>
          <w:sz w:val="22"/>
          <w:szCs w:val="22"/>
        </w:rPr>
      </w:pPr>
      <w:r>
        <w:rPr>
          <w:sz w:val="22"/>
          <w:szCs w:val="22"/>
        </w:rPr>
        <w:t xml:space="preserve">Dr </w:t>
      </w:r>
      <w:r w:rsidR="003D3760">
        <w:rPr>
          <w:sz w:val="22"/>
          <w:szCs w:val="22"/>
        </w:rPr>
        <w:t xml:space="preserve">David Allen, who has entertained us well with previous talks, will speak on the subject of Silver Hallmarking. </w:t>
      </w:r>
      <w:r w:rsidR="00F77836">
        <w:rPr>
          <w:sz w:val="22"/>
          <w:szCs w:val="22"/>
        </w:rPr>
        <w:t xml:space="preserve">He will illustrate his talk with </w:t>
      </w:r>
      <w:r>
        <w:rPr>
          <w:sz w:val="22"/>
          <w:szCs w:val="22"/>
        </w:rPr>
        <w:t xml:space="preserve">examples of </w:t>
      </w:r>
      <w:r w:rsidR="00F77836">
        <w:rPr>
          <w:sz w:val="22"/>
          <w:szCs w:val="22"/>
        </w:rPr>
        <w:t>silver artefacts dating from the 17</w:t>
      </w:r>
      <w:r w:rsidR="00F77836" w:rsidRPr="00F77836">
        <w:rPr>
          <w:sz w:val="22"/>
          <w:szCs w:val="22"/>
          <w:vertAlign w:val="superscript"/>
        </w:rPr>
        <w:t>th</w:t>
      </w:r>
      <w:r w:rsidR="00F77836">
        <w:rPr>
          <w:sz w:val="22"/>
          <w:szCs w:val="22"/>
        </w:rPr>
        <w:t xml:space="preserve"> to the 20</w:t>
      </w:r>
      <w:r w:rsidR="00F77836" w:rsidRPr="00F77836">
        <w:rPr>
          <w:sz w:val="22"/>
          <w:szCs w:val="22"/>
          <w:vertAlign w:val="superscript"/>
        </w:rPr>
        <w:t>th</w:t>
      </w:r>
      <w:r w:rsidR="00F77836">
        <w:rPr>
          <w:sz w:val="22"/>
          <w:szCs w:val="22"/>
        </w:rPr>
        <w:t xml:space="preserve"> centuries. </w:t>
      </w:r>
      <w:r w:rsidR="009962A9">
        <w:rPr>
          <w:sz w:val="22"/>
          <w:szCs w:val="22"/>
        </w:rPr>
        <w:t>Hallmarking of silver has been used in the UK from the late 17</w:t>
      </w:r>
      <w:r w:rsidR="009962A9" w:rsidRPr="009962A9">
        <w:rPr>
          <w:sz w:val="22"/>
          <w:szCs w:val="22"/>
          <w:vertAlign w:val="superscript"/>
        </w:rPr>
        <w:t>th</w:t>
      </w:r>
      <w:r w:rsidR="009962A9">
        <w:rPr>
          <w:sz w:val="22"/>
          <w:szCs w:val="22"/>
        </w:rPr>
        <w:t xml:space="preserve"> century and there was an Assay Office in York until 1858. Although the system is used in other countries, that of the UK is the most comprehensive and detailed. This promises to be a fascinating guide to a well-known topic.</w:t>
      </w:r>
    </w:p>
    <w:p w:rsidR="00375DC8" w:rsidRDefault="00375DC8" w:rsidP="00135071">
      <w:pPr>
        <w:jc w:val="center"/>
        <w:rPr>
          <w:b/>
          <w:sz w:val="22"/>
          <w:szCs w:val="22"/>
        </w:rPr>
      </w:pPr>
    </w:p>
    <w:p w:rsidR="00375DC8" w:rsidRDefault="00375DC8" w:rsidP="00135071">
      <w:pPr>
        <w:jc w:val="center"/>
        <w:rPr>
          <w:b/>
          <w:sz w:val="22"/>
          <w:szCs w:val="22"/>
        </w:rPr>
      </w:pPr>
    </w:p>
    <w:p w:rsidR="00C32D94" w:rsidRDefault="00C32D94" w:rsidP="00135071">
      <w:pPr>
        <w:jc w:val="center"/>
        <w:rPr>
          <w:b/>
          <w:sz w:val="22"/>
          <w:szCs w:val="22"/>
        </w:rPr>
      </w:pPr>
    </w:p>
    <w:p w:rsidR="00135071" w:rsidRDefault="00B62BA8" w:rsidP="00135071">
      <w:pPr>
        <w:jc w:val="center"/>
        <w:rPr>
          <w:b/>
          <w:sz w:val="22"/>
          <w:szCs w:val="22"/>
        </w:rPr>
      </w:pPr>
      <w:r>
        <w:rPr>
          <w:b/>
          <w:sz w:val="22"/>
          <w:szCs w:val="22"/>
        </w:rPr>
        <w:lastRenderedPageBreak/>
        <w:t>Wednesday 15 March 2017</w:t>
      </w:r>
    </w:p>
    <w:p w:rsidR="00B62BA8" w:rsidRDefault="00B62BA8" w:rsidP="00135071">
      <w:pPr>
        <w:jc w:val="center"/>
        <w:rPr>
          <w:b/>
          <w:u w:val="single"/>
        </w:rPr>
      </w:pPr>
      <w:r>
        <w:rPr>
          <w:b/>
          <w:u w:val="single"/>
        </w:rPr>
        <w:t>Some skeletons from Noel Terry’s closets: the perils and pitfalls of 20</w:t>
      </w:r>
      <w:r w:rsidRPr="00B62BA8">
        <w:rPr>
          <w:b/>
          <w:u w:val="single"/>
          <w:vertAlign w:val="superscript"/>
        </w:rPr>
        <w:t>th</w:t>
      </w:r>
      <w:r>
        <w:rPr>
          <w:b/>
          <w:u w:val="single"/>
        </w:rPr>
        <w:t xml:space="preserve"> century furniture collecting</w:t>
      </w:r>
    </w:p>
    <w:p w:rsidR="004B690E" w:rsidRDefault="00B62BA8" w:rsidP="00135071">
      <w:pPr>
        <w:jc w:val="center"/>
        <w:rPr>
          <w:b/>
          <w:sz w:val="22"/>
          <w:szCs w:val="22"/>
        </w:rPr>
      </w:pPr>
      <w:r>
        <w:rPr>
          <w:b/>
          <w:sz w:val="22"/>
          <w:szCs w:val="22"/>
        </w:rPr>
        <w:t xml:space="preserve">Talk by </w:t>
      </w:r>
      <w:r w:rsidR="001F1A8B">
        <w:rPr>
          <w:b/>
          <w:sz w:val="22"/>
          <w:szCs w:val="22"/>
        </w:rPr>
        <w:t xml:space="preserve">Dr </w:t>
      </w:r>
      <w:r>
        <w:rPr>
          <w:b/>
          <w:sz w:val="22"/>
          <w:szCs w:val="22"/>
        </w:rPr>
        <w:t>Adam Bowett</w:t>
      </w:r>
    </w:p>
    <w:p w:rsidR="00F77836" w:rsidRDefault="007129BA" w:rsidP="00135071">
      <w:pPr>
        <w:jc w:val="center"/>
        <w:rPr>
          <w:b/>
          <w:sz w:val="22"/>
          <w:szCs w:val="22"/>
        </w:rPr>
      </w:pPr>
      <w:r>
        <w:rPr>
          <w:b/>
          <w:sz w:val="22"/>
          <w:szCs w:val="22"/>
        </w:rPr>
        <w:t>St Michael le Belfry Hall</w:t>
      </w:r>
      <w:r w:rsidR="00F77836">
        <w:rPr>
          <w:b/>
          <w:sz w:val="22"/>
          <w:szCs w:val="22"/>
        </w:rPr>
        <w:t>, 52A Stonegate, York</w:t>
      </w:r>
    </w:p>
    <w:p w:rsidR="00F77836" w:rsidRDefault="00F77836" w:rsidP="00135071">
      <w:pPr>
        <w:jc w:val="center"/>
        <w:rPr>
          <w:b/>
          <w:sz w:val="22"/>
          <w:szCs w:val="22"/>
        </w:rPr>
      </w:pPr>
      <w:r>
        <w:rPr>
          <w:b/>
          <w:sz w:val="22"/>
          <w:szCs w:val="22"/>
        </w:rPr>
        <w:t>2.30pm</w:t>
      </w:r>
    </w:p>
    <w:p w:rsidR="004B690E" w:rsidRDefault="004B690E" w:rsidP="00135071">
      <w:pPr>
        <w:jc w:val="center"/>
        <w:rPr>
          <w:b/>
          <w:sz w:val="22"/>
          <w:szCs w:val="22"/>
        </w:rPr>
      </w:pPr>
      <w:r>
        <w:rPr>
          <w:b/>
          <w:sz w:val="22"/>
          <w:szCs w:val="22"/>
        </w:rPr>
        <w:t>Price £1</w:t>
      </w:r>
      <w:r w:rsidR="003D3760">
        <w:rPr>
          <w:b/>
          <w:sz w:val="22"/>
          <w:szCs w:val="22"/>
        </w:rPr>
        <w:t>2</w:t>
      </w:r>
      <w:r>
        <w:rPr>
          <w:b/>
          <w:sz w:val="22"/>
          <w:szCs w:val="22"/>
        </w:rPr>
        <w:t xml:space="preserve"> including afternoon tea</w:t>
      </w:r>
    </w:p>
    <w:p w:rsidR="005F1DAC" w:rsidRDefault="00B62BA8" w:rsidP="008D24CF">
      <w:pPr>
        <w:jc w:val="both"/>
        <w:rPr>
          <w:b/>
          <w:sz w:val="22"/>
          <w:szCs w:val="22"/>
        </w:rPr>
      </w:pPr>
      <w:r>
        <w:rPr>
          <w:sz w:val="22"/>
          <w:szCs w:val="22"/>
        </w:rPr>
        <w:t>Furniture expert Adam Bowett, who is currently working on an updated catalogue of the Fairfax House collection, will speak on furniture collecting in Noel Terry’s time. He will also focus on some of the more dubious pieces whose history may not be as good as Noel Terry believed! Many of us will think we know the house furniture collection and this will set things in a new perspective in some cases.</w:t>
      </w:r>
    </w:p>
    <w:p w:rsidR="005F1DAC" w:rsidRDefault="005F1DAC" w:rsidP="00135071">
      <w:pPr>
        <w:jc w:val="center"/>
        <w:rPr>
          <w:b/>
          <w:sz w:val="22"/>
          <w:szCs w:val="22"/>
        </w:rPr>
      </w:pPr>
    </w:p>
    <w:p w:rsidR="00135071" w:rsidRDefault="004B690E" w:rsidP="00135071">
      <w:pPr>
        <w:jc w:val="center"/>
        <w:rPr>
          <w:b/>
          <w:sz w:val="22"/>
          <w:szCs w:val="22"/>
        </w:rPr>
      </w:pPr>
      <w:r>
        <w:rPr>
          <w:b/>
          <w:sz w:val="22"/>
          <w:szCs w:val="22"/>
        </w:rPr>
        <w:t>Monday 10 April 2017</w:t>
      </w:r>
    </w:p>
    <w:p w:rsidR="001F1A8B" w:rsidRDefault="00135071" w:rsidP="00135071">
      <w:pPr>
        <w:jc w:val="center"/>
        <w:rPr>
          <w:b/>
          <w:u w:val="single"/>
        </w:rPr>
      </w:pPr>
      <w:r w:rsidRPr="007129BA">
        <w:rPr>
          <w:b/>
          <w:u w:val="single"/>
        </w:rPr>
        <w:t>Annual General Meeting</w:t>
      </w:r>
      <w:r w:rsidR="007129BA" w:rsidRPr="007129BA">
        <w:rPr>
          <w:b/>
          <w:u w:val="single"/>
        </w:rPr>
        <w:t xml:space="preserve"> </w:t>
      </w:r>
      <w:r w:rsidR="00DA7EA0">
        <w:rPr>
          <w:b/>
          <w:u w:val="single"/>
        </w:rPr>
        <w:t>and t</w:t>
      </w:r>
      <w:r w:rsidR="004B690E" w:rsidRPr="007129BA">
        <w:rPr>
          <w:b/>
          <w:u w:val="single"/>
        </w:rPr>
        <w:t>alk</w:t>
      </w:r>
      <w:r w:rsidR="001F1A8B">
        <w:rPr>
          <w:b/>
          <w:u w:val="single"/>
        </w:rPr>
        <w:t xml:space="preserve"> </w:t>
      </w:r>
      <w:r w:rsidR="00DA7EA0">
        <w:rPr>
          <w:b/>
          <w:u w:val="single"/>
        </w:rPr>
        <w:t xml:space="preserve">on </w:t>
      </w:r>
    </w:p>
    <w:p w:rsidR="004B690E" w:rsidRPr="007129BA" w:rsidRDefault="00DA7EA0" w:rsidP="00135071">
      <w:pPr>
        <w:jc w:val="center"/>
        <w:rPr>
          <w:b/>
          <w:u w:val="single"/>
        </w:rPr>
      </w:pPr>
      <w:r>
        <w:rPr>
          <w:b/>
          <w:u w:val="single"/>
        </w:rPr>
        <w:t>‘The Great Sculpture Collections of the Yorkshire Country Houses – a recent appraisal’</w:t>
      </w:r>
      <w:r w:rsidR="001F1A8B">
        <w:rPr>
          <w:b/>
          <w:u w:val="single"/>
        </w:rPr>
        <w:t xml:space="preserve"> by Peter Brown MBE FSA</w:t>
      </w:r>
    </w:p>
    <w:p w:rsidR="00135071" w:rsidRDefault="004B690E" w:rsidP="00135071">
      <w:pPr>
        <w:jc w:val="center"/>
        <w:rPr>
          <w:b/>
          <w:sz w:val="22"/>
          <w:szCs w:val="22"/>
        </w:rPr>
      </w:pPr>
      <w:r>
        <w:rPr>
          <w:b/>
          <w:sz w:val="22"/>
          <w:szCs w:val="22"/>
        </w:rPr>
        <w:t>F</w:t>
      </w:r>
      <w:r w:rsidR="00135071">
        <w:rPr>
          <w:b/>
          <w:sz w:val="22"/>
          <w:szCs w:val="22"/>
        </w:rPr>
        <w:t>riends Meeting House, Friargate, York</w:t>
      </w:r>
    </w:p>
    <w:p w:rsidR="004B690E" w:rsidRDefault="004B690E" w:rsidP="00135071">
      <w:pPr>
        <w:jc w:val="center"/>
        <w:rPr>
          <w:b/>
          <w:sz w:val="22"/>
          <w:szCs w:val="22"/>
        </w:rPr>
      </w:pPr>
      <w:r>
        <w:rPr>
          <w:b/>
          <w:sz w:val="22"/>
          <w:szCs w:val="22"/>
        </w:rPr>
        <w:t>2.</w:t>
      </w:r>
      <w:r w:rsidR="003D3760">
        <w:rPr>
          <w:b/>
          <w:sz w:val="22"/>
          <w:szCs w:val="22"/>
        </w:rPr>
        <w:t>15</w:t>
      </w:r>
      <w:r>
        <w:rPr>
          <w:b/>
          <w:sz w:val="22"/>
          <w:szCs w:val="22"/>
        </w:rPr>
        <w:t xml:space="preserve"> pm (tea/coffee from 1.</w:t>
      </w:r>
      <w:r w:rsidR="003D3760">
        <w:rPr>
          <w:b/>
          <w:sz w:val="22"/>
          <w:szCs w:val="22"/>
        </w:rPr>
        <w:t>45</w:t>
      </w:r>
      <w:r>
        <w:rPr>
          <w:b/>
          <w:sz w:val="22"/>
          <w:szCs w:val="22"/>
        </w:rPr>
        <w:t>)</w:t>
      </w:r>
    </w:p>
    <w:p w:rsidR="004B690E" w:rsidRDefault="004B690E" w:rsidP="00135071">
      <w:pPr>
        <w:jc w:val="center"/>
        <w:rPr>
          <w:b/>
          <w:sz w:val="22"/>
          <w:szCs w:val="22"/>
        </w:rPr>
      </w:pPr>
      <w:r>
        <w:rPr>
          <w:b/>
          <w:sz w:val="22"/>
          <w:szCs w:val="22"/>
        </w:rPr>
        <w:t>No charge</w:t>
      </w:r>
    </w:p>
    <w:p w:rsidR="002E65F8" w:rsidRDefault="004B690E" w:rsidP="002E65F8">
      <w:pPr>
        <w:jc w:val="both"/>
        <w:rPr>
          <w:sz w:val="22"/>
          <w:szCs w:val="22"/>
        </w:rPr>
      </w:pPr>
      <w:r>
        <w:rPr>
          <w:sz w:val="22"/>
          <w:szCs w:val="22"/>
        </w:rPr>
        <w:t xml:space="preserve">Our formal Annual General Meeting will last only about </w:t>
      </w:r>
      <w:r w:rsidR="003D3760">
        <w:rPr>
          <w:sz w:val="22"/>
          <w:szCs w:val="22"/>
        </w:rPr>
        <w:t>25</w:t>
      </w:r>
      <w:r>
        <w:rPr>
          <w:sz w:val="22"/>
          <w:szCs w:val="22"/>
        </w:rPr>
        <w:t xml:space="preserve"> minutes, to hear </w:t>
      </w:r>
      <w:r w:rsidR="005C21F8">
        <w:rPr>
          <w:sz w:val="22"/>
          <w:szCs w:val="22"/>
        </w:rPr>
        <w:t xml:space="preserve">the </w:t>
      </w:r>
      <w:r>
        <w:rPr>
          <w:sz w:val="22"/>
          <w:szCs w:val="22"/>
        </w:rPr>
        <w:t>year</w:t>
      </w:r>
      <w:r w:rsidR="005C21F8">
        <w:rPr>
          <w:sz w:val="22"/>
          <w:szCs w:val="22"/>
        </w:rPr>
        <w:t>’s</w:t>
      </w:r>
      <w:r>
        <w:rPr>
          <w:sz w:val="22"/>
          <w:szCs w:val="22"/>
        </w:rPr>
        <w:t xml:space="preserve"> reports, approve accounts and confirm the society committee.</w:t>
      </w:r>
    </w:p>
    <w:p w:rsidR="005C21F8" w:rsidRDefault="004B690E" w:rsidP="002E65F8">
      <w:pPr>
        <w:jc w:val="both"/>
        <w:rPr>
          <w:sz w:val="22"/>
          <w:szCs w:val="22"/>
        </w:rPr>
      </w:pPr>
      <w:r>
        <w:rPr>
          <w:sz w:val="22"/>
          <w:szCs w:val="22"/>
        </w:rPr>
        <w:t xml:space="preserve">It </w:t>
      </w:r>
      <w:r w:rsidR="00DA7EA0">
        <w:rPr>
          <w:sz w:val="22"/>
          <w:szCs w:val="22"/>
        </w:rPr>
        <w:t>will be followed by a talk by Peter Brown, former Fairfax House Director</w:t>
      </w:r>
      <w:r w:rsidR="00B62BA8">
        <w:rPr>
          <w:sz w:val="22"/>
          <w:szCs w:val="22"/>
        </w:rPr>
        <w:t>,</w:t>
      </w:r>
      <w:r w:rsidR="00DA7EA0">
        <w:rPr>
          <w:sz w:val="22"/>
          <w:szCs w:val="22"/>
        </w:rPr>
        <w:t xml:space="preserve"> taking a new look at the sculpture at some of our great country houses </w:t>
      </w:r>
      <w:r w:rsidR="00B62BA8">
        <w:rPr>
          <w:sz w:val="22"/>
          <w:szCs w:val="22"/>
        </w:rPr>
        <w:t>and setting their collection and purpose in a new light.</w:t>
      </w:r>
    </w:p>
    <w:p w:rsidR="005C21F8" w:rsidRDefault="005C21F8" w:rsidP="002E65F8">
      <w:pPr>
        <w:jc w:val="both"/>
        <w:rPr>
          <w:sz w:val="22"/>
          <w:szCs w:val="22"/>
        </w:rPr>
      </w:pPr>
    </w:p>
    <w:p w:rsidR="008D24CF" w:rsidRDefault="008D24CF" w:rsidP="002E65F8">
      <w:pPr>
        <w:jc w:val="both"/>
        <w:rPr>
          <w:sz w:val="22"/>
          <w:szCs w:val="22"/>
        </w:rPr>
      </w:pPr>
    </w:p>
    <w:p w:rsidR="000A24A1" w:rsidRDefault="00B62BA8" w:rsidP="000A24A1">
      <w:pPr>
        <w:jc w:val="center"/>
        <w:rPr>
          <w:b/>
        </w:rPr>
      </w:pPr>
      <w:r>
        <w:rPr>
          <w:b/>
        </w:rPr>
        <w:t>H</w:t>
      </w:r>
      <w:r w:rsidR="000A24A1">
        <w:rPr>
          <w:b/>
        </w:rPr>
        <w:t>ow to book events</w:t>
      </w:r>
    </w:p>
    <w:p w:rsidR="000A24A1" w:rsidRDefault="000A24A1" w:rsidP="000A24A1">
      <w:pPr>
        <w:jc w:val="both"/>
        <w:rPr>
          <w:sz w:val="22"/>
          <w:szCs w:val="22"/>
        </w:rPr>
      </w:pPr>
      <w:r w:rsidRPr="00D240B0">
        <w:rPr>
          <w:sz w:val="22"/>
          <w:szCs w:val="22"/>
        </w:rPr>
        <w:t xml:space="preserve">Unless otherwise stated, our events are open only to </w:t>
      </w:r>
      <w:r>
        <w:rPr>
          <w:sz w:val="22"/>
          <w:szCs w:val="22"/>
        </w:rPr>
        <w:t>fully subscribed society members.</w:t>
      </w:r>
    </w:p>
    <w:p w:rsidR="000A24A1" w:rsidRDefault="000A24A1" w:rsidP="000A24A1">
      <w:pPr>
        <w:jc w:val="both"/>
        <w:rPr>
          <w:sz w:val="22"/>
          <w:szCs w:val="22"/>
        </w:rPr>
      </w:pPr>
      <w:r>
        <w:rPr>
          <w:sz w:val="22"/>
          <w:szCs w:val="22"/>
        </w:rPr>
        <w:t>You are asked to name any non-members you are bringing to the Winter House Party so we know who to expect.</w:t>
      </w:r>
    </w:p>
    <w:p w:rsidR="000A24A1" w:rsidRDefault="000A24A1" w:rsidP="000A24A1">
      <w:pPr>
        <w:jc w:val="both"/>
        <w:rPr>
          <w:sz w:val="22"/>
          <w:szCs w:val="22"/>
        </w:rPr>
      </w:pPr>
      <w:r>
        <w:rPr>
          <w:sz w:val="22"/>
          <w:szCs w:val="22"/>
        </w:rPr>
        <w:t xml:space="preserve">When completing your cheque to </w:t>
      </w:r>
      <w:r>
        <w:rPr>
          <w:i/>
          <w:sz w:val="22"/>
          <w:szCs w:val="22"/>
        </w:rPr>
        <w:t xml:space="preserve">Friends of Fairfax House </w:t>
      </w:r>
      <w:r>
        <w:rPr>
          <w:sz w:val="22"/>
          <w:szCs w:val="22"/>
        </w:rPr>
        <w:t>please check you put the right amount in words and figures.</w:t>
      </w:r>
    </w:p>
    <w:p w:rsidR="000A24A1" w:rsidRDefault="000A24A1" w:rsidP="000A24A1">
      <w:pPr>
        <w:jc w:val="both"/>
        <w:rPr>
          <w:sz w:val="22"/>
          <w:szCs w:val="22"/>
        </w:rPr>
      </w:pPr>
      <w:r>
        <w:rPr>
          <w:sz w:val="22"/>
          <w:szCs w:val="22"/>
        </w:rPr>
        <w:t>If any events you apply for are sold out then you will be contacted to arrange a refund of that part.</w:t>
      </w:r>
    </w:p>
    <w:p w:rsidR="000A24A1" w:rsidRDefault="000A24A1" w:rsidP="000A24A1">
      <w:pPr>
        <w:jc w:val="both"/>
        <w:rPr>
          <w:sz w:val="22"/>
          <w:szCs w:val="22"/>
        </w:rPr>
      </w:pPr>
      <w:r>
        <w:rPr>
          <w:sz w:val="22"/>
          <w:szCs w:val="22"/>
        </w:rPr>
        <w:t>You will receive confirmation of your booking by e-mail (which we prefer please) or by post. No tickets will be issued.</w:t>
      </w:r>
    </w:p>
    <w:p w:rsidR="000A24A1" w:rsidRDefault="000A24A1" w:rsidP="000A24A1">
      <w:pPr>
        <w:jc w:val="both"/>
        <w:rPr>
          <w:sz w:val="22"/>
          <w:szCs w:val="22"/>
        </w:rPr>
      </w:pPr>
      <w:r>
        <w:rPr>
          <w:sz w:val="22"/>
          <w:szCs w:val="22"/>
        </w:rPr>
        <w:t>If you have queries then please contact</w:t>
      </w:r>
      <w:r w:rsidR="009C162A">
        <w:rPr>
          <w:sz w:val="22"/>
          <w:szCs w:val="22"/>
        </w:rPr>
        <w:t xml:space="preserve"> </w:t>
      </w:r>
      <w:r w:rsidR="00DA7EA0">
        <w:rPr>
          <w:sz w:val="22"/>
          <w:szCs w:val="22"/>
        </w:rPr>
        <w:t>Buff Reid on 01904 631150.</w:t>
      </w:r>
    </w:p>
    <w:p w:rsidR="003533D7" w:rsidRDefault="003533D7" w:rsidP="000A24A1">
      <w:pPr>
        <w:jc w:val="both"/>
        <w:rPr>
          <w:sz w:val="22"/>
          <w:szCs w:val="22"/>
        </w:rPr>
      </w:pPr>
    </w:p>
    <w:p w:rsidR="003533D7" w:rsidRDefault="003533D7" w:rsidP="000A24A1">
      <w:pPr>
        <w:jc w:val="both"/>
        <w:rPr>
          <w:sz w:val="22"/>
          <w:szCs w:val="22"/>
        </w:rPr>
      </w:pPr>
    </w:p>
    <w:p w:rsidR="003533D7" w:rsidRDefault="003533D7" w:rsidP="000A24A1">
      <w:pPr>
        <w:jc w:val="both"/>
        <w:rPr>
          <w:sz w:val="22"/>
          <w:szCs w:val="22"/>
        </w:rPr>
      </w:pPr>
    </w:p>
    <w:p w:rsidR="00A77054" w:rsidRDefault="00A77054" w:rsidP="00955B08">
      <w:pPr>
        <w:jc w:val="center"/>
        <w:rPr>
          <w:b/>
          <w:i/>
          <w:sz w:val="28"/>
          <w:szCs w:val="28"/>
        </w:rPr>
      </w:pPr>
      <w:r>
        <w:rPr>
          <w:b/>
          <w:i/>
          <w:sz w:val="28"/>
          <w:szCs w:val="28"/>
        </w:rPr>
        <w:lastRenderedPageBreak/>
        <w:t xml:space="preserve">Our 2017 Overseas </w:t>
      </w:r>
      <w:r w:rsidR="00DA7EA0">
        <w:rPr>
          <w:b/>
          <w:i/>
          <w:sz w:val="28"/>
          <w:szCs w:val="28"/>
        </w:rPr>
        <w:t>Study Tour</w:t>
      </w:r>
    </w:p>
    <w:p w:rsidR="00C32D94" w:rsidRDefault="00DB5CE7" w:rsidP="00955B08">
      <w:pPr>
        <w:jc w:val="center"/>
        <w:rPr>
          <w:b/>
          <w:u w:val="single"/>
        </w:rPr>
      </w:pPr>
      <w:r>
        <w:rPr>
          <w:b/>
          <w:u w:val="single"/>
        </w:rPr>
        <w:t xml:space="preserve">The Great Palaces, Castles and Gardens of </w:t>
      </w:r>
      <w:r w:rsidR="00A77054" w:rsidRPr="000A24A1">
        <w:rPr>
          <w:b/>
          <w:u w:val="single"/>
        </w:rPr>
        <w:t>Mecklenb</w:t>
      </w:r>
      <w:r w:rsidR="003473BA">
        <w:rPr>
          <w:b/>
          <w:u w:val="single"/>
        </w:rPr>
        <w:t>u</w:t>
      </w:r>
      <w:r w:rsidR="00A77054" w:rsidRPr="000A24A1">
        <w:rPr>
          <w:b/>
          <w:u w:val="single"/>
        </w:rPr>
        <w:t>rg</w:t>
      </w:r>
      <w:r>
        <w:rPr>
          <w:b/>
          <w:u w:val="single"/>
        </w:rPr>
        <w:t>-Vorp</w:t>
      </w:r>
      <w:r w:rsidR="003473BA">
        <w:rPr>
          <w:b/>
          <w:u w:val="single"/>
        </w:rPr>
        <w:t>o</w:t>
      </w:r>
      <w:r>
        <w:rPr>
          <w:b/>
          <w:u w:val="single"/>
        </w:rPr>
        <w:t>mmern and the lake lands of northern</w:t>
      </w:r>
      <w:r w:rsidR="00A77054" w:rsidRPr="000A24A1">
        <w:rPr>
          <w:b/>
          <w:u w:val="single"/>
        </w:rPr>
        <w:t xml:space="preserve"> Germa</w:t>
      </w:r>
      <w:r w:rsidR="00C32D94">
        <w:rPr>
          <w:b/>
          <w:u w:val="single"/>
        </w:rPr>
        <w:t>ny</w:t>
      </w:r>
    </w:p>
    <w:p w:rsidR="00EB013C" w:rsidRPr="00C32D94" w:rsidRDefault="00DB5CE7" w:rsidP="00955B08">
      <w:pPr>
        <w:jc w:val="center"/>
        <w:rPr>
          <w:b/>
          <w:u w:val="single"/>
        </w:rPr>
      </w:pPr>
      <w:r>
        <w:rPr>
          <w:b/>
          <w:sz w:val="22"/>
          <w:szCs w:val="22"/>
        </w:rPr>
        <w:t>Monday 15 to Tuesday 23</w:t>
      </w:r>
      <w:r w:rsidR="000A24A1">
        <w:rPr>
          <w:b/>
          <w:sz w:val="22"/>
          <w:szCs w:val="22"/>
        </w:rPr>
        <w:t xml:space="preserve"> </w:t>
      </w:r>
      <w:r w:rsidR="00C32D94">
        <w:rPr>
          <w:b/>
          <w:sz w:val="22"/>
          <w:szCs w:val="22"/>
        </w:rPr>
        <w:t>May 20</w:t>
      </w:r>
      <w:r w:rsidR="000A24A1">
        <w:rPr>
          <w:b/>
          <w:sz w:val="22"/>
          <w:szCs w:val="22"/>
        </w:rPr>
        <w:t>17</w:t>
      </w:r>
    </w:p>
    <w:p w:rsidR="00DB5CE7" w:rsidRDefault="00DA7EA0" w:rsidP="00A77054">
      <w:pPr>
        <w:jc w:val="both"/>
        <w:rPr>
          <w:sz w:val="22"/>
          <w:szCs w:val="22"/>
        </w:rPr>
      </w:pPr>
      <w:r>
        <w:rPr>
          <w:sz w:val="22"/>
          <w:szCs w:val="22"/>
        </w:rPr>
        <w:t>Hannah Phillip (Fairfax House Director) is</w:t>
      </w:r>
      <w:r w:rsidR="00A77054">
        <w:rPr>
          <w:sz w:val="22"/>
          <w:szCs w:val="22"/>
        </w:rPr>
        <w:t xml:space="preserve"> </w:t>
      </w:r>
      <w:r w:rsidR="00DB5CE7">
        <w:rPr>
          <w:sz w:val="22"/>
          <w:szCs w:val="22"/>
        </w:rPr>
        <w:t>planning</w:t>
      </w:r>
      <w:r w:rsidR="00EB013C">
        <w:rPr>
          <w:sz w:val="22"/>
          <w:szCs w:val="22"/>
        </w:rPr>
        <w:t xml:space="preserve"> a t</w:t>
      </w:r>
      <w:r>
        <w:rPr>
          <w:sz w:val="22"/>
          <w:szCs w:val="22"/>
        </w:rPr>
        <w:t>our</w:t>
      </w:r>
      <w:r w:rsidR="00DB5CE7">
        <w:rPr>
          <w:sz w:val="22"/>
          <w:szCs w:val="22"/>
        </w:rPr>
        <w:t xml:space="preserve"> for spring 2017</w:t>
      </w:r>
      <w:r w:rsidR="00EB013C">
        <w:rPr>
          <w:sz w:val="22"/>
          <w:szCs w:val="22"/>
        </w:rPr>
        <w:t xml:space="preserve"> to</w:t>
      </w:r>
      <w:r w:rsidR="00A91D59">
        <w:rPr>
          <w:sz w:val="22"/>
          <w:szCs w:val="22"/>
        </w:rPr>
        <w:t xml:space="preserve"> northern Germany’s state of</w:t>
      </w:r>
      <w:r w:rsidR="00EB013C">
        <w:rPr>
          <w:sz w:val="22"/>
          <w:szCs w:val="22"/>
        </w:rPr>
        <w:t xml:space="preserve"> Mecklenb</w:t>
      </w:r>
      <w:r w:rsidR="003473BA">
        <w:rPr>
          <w:sz w:val="22"/>
          <w:szCs w:val="22"/>
        </w:rPr>
        <w:t>u</w:t>
      </w:r>
      <w:r w:rsidR="00EB013C">
        <w:rPr>
          <w:sz w:val="22"/>
          <w:szCs w:val="22"/>
        </w:rPr>
        <w:t>rg</w:t>
      </w:r>
      <w:r w:rsidR="00DB5CE7">
        <w:rPr>
          <w:sz w:val="22"/>
          <w:szCs w:val="22"/>
        </w:rPr>
        <w:t>-Vorp</w:t>
      </w:r>
      <w:r w:rsidR="003473BA">
        <w:rPr>
          <w:sz w:val="22"/>
          <w:szCs w:val="22"/>
        </w:rPr>
        <w:t>o</w:t>
      </w:r>
      <w:r w:rsidR="00DB5CE7">
        <w:rPr>
          <w:sz w:val="22"/>
          <w:szCs w:val="22"/>
        </w:rPr>
        <w:t>mmern</w:t>
      </w:r>
      <w:r w:rsidR="00A91D59">
        <w:rPr>
          <w:sz w:val="22"/>
          <w:szCs w:val="22"/>
        </w:rPr>
        <w:t>, known</w:t>
      </w:r>
      <w:r w:rsidR="00C32D94">
        <w:rPr>
          <w:sz w:val="22"/>
          <w:szCs w:val="22"/>
        </w:rPr>
        <w:t xml:space="preserve"> especially</w:t>
      </w:r>
      <w:r w:rsidR="00260C2C">
        <w:rPr>
          <w:sz w:val="22"/>
          <w:szCs w:val="22"/>
        </w:rPr>
        <w:t xml:space="preserve"> for its </w:t>
      </w:r>
      <w:r w:rsidR="00DB5CE7">
        <w:rPr>
          <w:sz w:val="22"/>
          <w:szCs w:val="22"/>
        </w:rPr>
        <w:t xml:space="preserve">stunning lakes and scenery and rich array of dramatic palaces and historic architecture. </w:t>
      </w:r>
      <w:r w:rsidR="00C32D94">
        <w:rPr>
          <w:sz w:val="22"/>
          <w:szCs w:val="22"/>
        </w:rPr>
        <w:t>Th</w:t>
      </w:r>
      <w:r w:rsidR="00DB5CE7">
        <w:rPr>
          <w:sz w:val="22"/>
          <w:szCs w:val="22"/>
        </w:rPr>
        <w:t xml:space="preserve">is nine-day tour will have two centres in </w:t>
      </w:r>
      <w:r w:rsidR="00056791">
        <w:rPr>
          <w:sz w:val="22"/>
          <w:szCs w:val="22"/>
        </w:rPr>
        <w:t xml:space="preserve">the </w:t>
      </w:r>
      <w:r w:rsidR="00DB5CE7">
        <w:rPr>
          <w:sz w:val="22"/>
          <w:szCs w:val="22"/>
        </w:rPr>
        <w:t>state capital and historic city</w:t>
      </w:r>
      <w:r w:rsidR="00056791">
        <w:rPr>
          <w:sz w:val="22"/>
          <w:szCs w:val="22"/>
        </w:rPr>
        <w:t xml:space="preserve"> of Schwerin </w:t>
      </w:r>
      <w:r w:rsidR="003473BA">
        <w:rPr>
          <w:sz w:val="22"/>
          <w:szCs w:val="22"/>
        </w:rPr>
        <w:t>and</w:t>
      </w:r>
      <w:r w:rsidR="003D3760">
        <w:rPr>
          <w:sz w:val="22"/>
          <w:szCs w:val="22"/>
        </w:rPr>
        <w:t xml:space="preserve"> Ulrichshusen</w:t>
      </w:r>
      <w:r w:rsidR="00DB5CE7">
        <w:rPr>
          <w:sz w:val="22"/>
          <w:szCs w:val="22"/>
        </w:rPr>
        <w:t xml:space="preserve"> in the heart of the lake district</w:t>
      </w:r>
      <w:r w:rsidR="00056791">
        <w:rPr>
          <w:sz w:val="22"/>
          <w:szCs w:val="22"/>
        </w:rPr>
        <w:t xml:space="preserve"> (three nights each place)</w:t>
      </w:r>
      <w:r w:rsidR="00DB5CE7">
        <w:rPr>
          <w:sz w:val="22"/>
          <w:szCs w:val="22"/>
        </w:rPr>
        <w:t xml:space="preserve">, plus </w:t>
      </w:r>
      <w:r w:rsidR="00056791">
        <w:rPr>
          <w:sz w:val="22"/>
          <w:szCs w:val="22"/>
        </w:rPr>
        <w:t xml:space="preserve">two additional nights in </w:t>
      </w:r>
      <w:r w:rsidR="003D3760">
        <w:rPr>
          <w:sz w:val="22"/>
          <w:szCs w:val="22"/>
        </w:rPr>
        <w:t>Berlin</w:t>
      </w:r>
      <w:r w:rsidR="00DB5CE7">
        <w:rPr>
          <w:sz w:val="22"/>
          <w:szCs w:val="22"/>
        </w:rPr>
        <w:t xml:space="preserve"> in conclusion</w:t>
      </w:r>
      <w:r w:rsidR="003D3760">
        <w:rPr>
          <w:sz w:val="22"/>
          <w:szCs w:val="22"/>
        </w:rPr>
        <w:t>.</w:t>
      </w:r>
      <w:r w:rsidR="00260C2C">
        <w:rPr>
          <w:sz w:val="22"/>
          <w:szCs w:val="22"/>
        </w:rPr>
        <w:t xml:space="preserve"> </w:t>
      </w:r>
    </w:p>
    <w:p w:rsidR="00DB5CE7" w:rsidRPr="002F6ECF" w:rsidRDefault="00DB5CE7" w:rsidP="00A77054">
      <w:pPr>
        <w:jc w:val="both"/>
        <w:rPr>
          <w:sz w:val="22"/>
          <w:szCs w:val="22"/>
        </w:rPr>
      </w:pPr>
      <w:r>
        <w:rPr>
          <w:sz w:val="22"/>
          <w:szCs w:val="22"/>
        </w:rPr>
        <w:t>The tour will feature a full itinerary taking in the greatest of Mecklenb</w:t>
      </w:r>
      <w:r w:rsidR="003473BA">
        <w:rPr>
          <w:sz w:val="22"/>
          <w:szCs w:val="22"/>
        </w:rPr>
        <w:t>u</w:t>
      </w:r>
      <w:r>
        <w:rPr>
          <w:sz w:val="22"/>
          <w:szCs w:val="22"/>
        </w:rPr>
        <w:t>rg’s glorious palaces, castles, houses and gardens (often still in private ownership) – many with strong 18</w:t>
      </w:r>
      <w:r w:rsidRPr="00DB5CE7">
        <w:rPr>
          <w:sz w:val="22"/>
          <w:szCs w:val="22"/>
          <w:vertAlign w:val="superscript"/>
        </w:rPr>
        <w:t>th</w:t>
      </w:r>
      <w:r>
        <w:rPr>
          <w:sz w:val="22"/>
          <w:szCs w:val="22"/>
        </w:rPr>
        <w:t xml:space="preserve"> century </w:t>
      </w:r>
      <w:r w:rsidRPr="002F6ECF">
        <w:rPr>
          <w:sz w:val="22"/>
          <w:szCs w:val="22"/>
        </w:rPr>
        <w:t xml:space="preserve">connections. Highlights will include </w:t>
      </w:r>
      <w:r w:rsidRPr="00056791">
        <w:rPr>
          <w:b/>
          <w:sz w:val="22"/>
          <w:szCs w:val="22"/>
        </w:rPr>
        <w:t>Mirow Palace</w:t>
      </w:r>
      <w:r w:rsidRPr="002F6ECF">
        <w:rPr>
          <w:sz w:val="22"/>
          <w:szCs w:val="22"/>
        </w:rPr>
        <w:t xml:space="preserve"> (birthplace of King George III’s wife Queen Charlotte), the neoclassical </w:t>
      </w:r>
      <w:r w:rsidRPr="00056791">
        <w:rPr>
          <w:b/>
          <w:sz w:val="22"/>
          <w:szCs w:val="22"/>
        </w:rPr>
        <w:t>Ludwigslust Palace</w:t>
      </w:r>
      <w:r w:rsidRPr="002F6ECF">
        <w:rPr>
          <w:sz w:val="22"/>
          <w:szCs w:val="22"/>
        </w:rPr>
        <w:t xml:space="preserve"> (seat of the Dukes of Mecklenb</w:t>
      </w:r>
      <w:r w:rsidR="003473BA">
        <w:rPr>
          <w:sz w:val="22"/>
          <w:szCs w:val="22"/>
        </w:rPr>
        <w:t>u</w:t>
      </w:r>
      <w:r w:rsidRPr="002F6ECF">
        <w:rPr>
          <w:sz w:val="22"/>
          <w:szCs w:val="22"/>
        </w:rPr>
        <w:t xml:space="preserve">rg 1756-1837) with its English-style gardens, the palatial baroque manor-house </w:t>
      </w:r>
      <w:r w:rsidRPr="00056791">
        <w:rPr>
          <w:b/>
          <w:sz w:val="22"/>
          <w:szCs w:val="22"/>
        </w:rPr>
        <w:t>Bothmer Castle,</w:t>
      </w:r>
      <w:r w:rsidRPr="002F6ECF">
        <w:rPr>
          <w:sz w:val="22"/>
          <w:szCs w:val="22"/>
        </w:rPr>
        <w:t xml:space="preserve"> </w:t>
      </w:r>
      <w:r w:rsidRPr="00056791">
        <w:rPr>
          <w:b/>
          <w:sz w:val="22"/>
          <w:szCs w:val="22"/>
        </w:rPr>
        <w:t>Hohenzieritz Palace</w:t>
      </w:r>
      <w:r w:rsidRPr="002F6ECF">
        <w:rPr>
          <w:sz w:val="22"/>
          <w:szCs w:val="22"/>
        </w:rPr>
        <w:t xml:space="preserve"> with garden attributed to ‘Capability Brown’, the romantically turreted </w:t>
      </w:r>
      <w:r w:rsidRPr="00056791">
        <w:rPr>
          <w:b/>
          <w:sz w:val="22"/>
          <w:szCs w:val="22"/>
        </w:rPr>
        <w:t>Schwerin Palace</w:t>
      </w:r>
      <w:r w:rsidRPr="002F6ECF">
        <w:rPr>
          <w:sz w:val="22"/>
          <w:szCs w:val="22"/>
        </w:rPr>
        <w:t xml:space="preserve"> </w:t>
      </w:r>
      <w:r w:rsidR="008B4631" w:rsidRPr="002F6ECF">
        <w:rPr>
          <w:sz w:val="22"/>
          <w:szCs w:val="22"/>
        </w:rPr>
        <w:t xml:space="preserve">home of the state parliament and set in magnificent gardens on a lake, </w:t>
      </w:r>
      <w:r w:rsidR="008B4631" w:rsidRPr="0074251E">
        <w:rPr>
          <w:b/>
          <w:sz w:val="22"/>
          <w:szCs w:val="22"/>
        </w:rPr>
        <w:t>G</w:t>
      </w:r>
      <w:r w:rsidR="00DB1A94" w:rsidRPr="0074251E">
        <w:rPr>
          <w:b/>
          <w:sz w:val="22"/>
          <w:szCs w:val="22"/>
        </w:rPr>
        <w:t>ü</w:t>
      </w:r>
      <w:r w:rsidR="008B4631" w:rsidRPr="0074251E">
        <w:rPr>
          <w:b/>
          <w:sz w:val="22"/>
          <w:szCs w:val="22"/>
        </w:rPr>
        <w:t xml:space="preserve">strow </w:t>
      </w:r>
      <w:r w:rsidR="008B4631" w:rsidRPr="00056791">
        <w:rPr>
          <w:b/>
          <w:sz w:val="22"/>
          <w:szCs w:val="22"/>
        </w:rPr>
        <w:t xml:space="preserve">Palace </w:t>
      </w:r>
      <w:r w:rsidR="008B4631" w:rsidRPr="002F6ECF">
        <w:rPr>
          <w:sz w:val="22"/>
          <w:szCs w:val="22"/>
        </w:rPr>
        <w:t xml:space="preserve">a marvel of </w:t>
      </w:r>
      <w:r w:rsidR="00A91D59" w:rsidRPr="002F6ECF">
        <w:rPr>
          <w:sz w:val="22"/>
          <w:szCs w:val="22"/>
        </w:rPr>
        <w:t>R</w:t>
      </w:r>
      <w:r w:rsidR="008B4631" w:rsidRPr="002F6ECF">
        <w:rPr>
          <w:sz w:val="22"/>
          <w:szCs w:val="22"/>
        </w:rPr>
        <w:t xml:space="preserve">enaissance architecture, and </w:t>
      </w:r>
      <w:r w:rsidR="008B4631" w:rsidRPr="00056791">
        <w:rPr>
          <w:b/>
          <w:sz w:val="22"/>
          <w:szCs w:val="22"/>
        </w:rPr>
        <w:t>Rheinsberg Palace</w:t>
      </w:r>
      <w:r w:rsidR="008B4631" w:rsidRPr="002F6ECF">
        <w:rPr>
          <w:sz w:val="22"/>
          <w:szCs w:val="22"/>
        </w:rPr>
        <w:t xml:space="preserve"> built by Frederick the Great of Prussia. </w:t>
      </w:r>
      <w:r w:rsidRPr="002F6ECF">
        <w:rPr>
          <w:sz w:val="22"/>
          <w:szCs w:val="22"/>
        </w:rPr>
        <w:t xml:space="preserve"> </w:t>
      </w:r>
    </w:p>
    <w:p w:rsidR="00C76D5F" w:rsidRDefault="00C76D5F" w:rsidP="00A77054">
      <w:pPr>
        <w:jc w:val="both"/>
        <w:rPr>
          <w:sz w:val="22"/>
          <w:szCs w:val="22"/>
        </w:rPr>
      </w:pPr>
      <w:r>
        <w:rPr>
          <w:sz w:val="22"/>
          <w:szCs w:val="22"/>
        </w:rPr>
        <w:t xml:space="preserve">We will visit the towns </w:t>
      </w:r>
      <w:r w:rsidR="00A91D59">
        <w:rPr>
          <w:sz w:val="22"/>
          <w:szCs w:val="22"/>
        </w:rPr>
        <w:t>and</w:t>
      </w:r>
      <w:r>
        <w:rPr>
          <w:sz w:val="22"/>
          <w:szCs w:val="22"/>
        </w:rPr>
        <w:t xml:space="preserve"> cities of Wismar (Hanseatic trading port and World Heritage Site), </w:t>
      </w:r>
      <w:r w:rsidR="00A91D59">
        <w:rPr>
          <w:sz w:val="22"/>
          <w:szCs w:val="22"/>
        </w:rPr>
        <w:t xml:space="preserve">the </w:t>
      </w:r>
      <w:r>
        <w:rPr>
          <w:sz w:val="22"/>
          <w:szCs w:val="22"/>
        </w:rPr>
        <w:t>old town of G</w:t>
      </w:r>
      <w:r w:rsidR="00DB1A94">
        <w:rPr>
          <w:sz w:val="22"/>
          <w:szCs w:val="22"/>
        </w:rPr>
        <w:t>ü</w:t>
      </w:r>
      <w:r>
        <w:rPr>
          <w:sz w:val="22"/>
          <w:szCs w:val="22"/>
        </w:rPr>
        <w:t xml:space="preserve">strow, </w:t>
      </w:r>
      <w:r w:rsidR="003473BA">
        <w:rPr>
          <w:sz w:val="22"/>
          <w:szCs w:val="22"/>
        </w:rPr>
        <w:t xml:space="preserve">the </w:t>
      </w:r>
      <w:r>
        <w:rPr>
          <w:sz w:val="22"/>
          <w:szCs w:val="22"/>
        </w:rPr>
        <w:t>ducal seat of Neustrelitz</w:t>
      </w:r>
      <w:r w:rsidR="00A91D59">
        <w:rPr>
          <w:sz w:val="22"/>
          <w:szCs w:val="22"/>
        </w:rPr>
        <w:t xml:space="preserve"> known for i</w:t>
      </w:r>
      <w:r w:rsidR="0074251E">
        <w:rPr>
          <w:sz w:val="22"/>
          <w:szCs w:val="22"/>
        </w:rPr>
        <w:t>t</w:t>
      </w:r>
      <w:r w:rsidR="00A91D59">
        <w:rPr>
          <w:sz w:val="22"/>
          <w:szCs w:val="22"/>
        </w:rPr>
        <w:t>s Baroque architecture</w:t>
      </w:r>
      <w:r w:rsidR="00056791">
        <w:rPr>
          <w:sz w:val="22"/>
          <w:szCs w:val="22"/>
        </w:rPr>
        <w:t>,</w:t>
      </w:r>
      <w:r>
        <w:rPr>
          <w:sz w:val="22"/>
          <w:szCs w:val="22"/>
        </w:rPr>
        <w:t xml:space="preserve"> and Neuruppin</w:t>
      </w:r>
      <w:r w:rsidR="0074251E">
        <w:rPr>
          <w:sz w:val="22"/>
          <w:szCs w:val="22"/>
        </w:rPr>
        <w:t>,</w:t>
      </w:r>
      <w:r>
        <w:rPr>
          <w:sz w:val="22"/>
          <w:szCs w:val="22"/>
        </w:rPr>
        <w:t xml:space="preserve"> a Prussian town on </w:t>
      </w:r>
      <w:r w:rsidR="00A91D59">
        <w:rPr>
          <w:sz w:val="22"/>
          <w:szCs w:val="22"/>
        </w:rPr>
        <w:t xml:space="preserve">the shore of </w:t>
      </w:r>
      <w:r>
        <w:rPr>
          <w:sz w:val="22"/>
          <w:szCs w:val="22"/>
        </w:rPr>
        <w:t>Ruppiner Lake. There will be optional evening excursions to see the Britten opera ‘Peter Grimes’ and the musical ‘My Fair Lady’ by the Mecklenb</w:t>
      </w:r>
      <w:r w:rsidR="003473BA">
        <w:rPr>
          <w:sz w:val="22"/>
          <w:szCs w:val="22"/>
        </w:rPr>
        <w:t>u</w:t>
      </w:r>
      <w:r>
        <w:rPr>
          <w:sz w:val="22"/>
          <w:szCs w:val="22"/>
        </w:rPr>
        <w:t>rg State Opera.</w:t>
      </w:r>
    </w:p>
    <w:p w:rsidR="00A91D59" w:rsidRDefault="008B4631" w:rsidP="00A77054">
      <w:pPr>
        <w:jc w:val="both"/>
        <w:rPr>
          <w:sz w:val="22"/>
          <w:szCs w:val="22"/>
        </w:rPr>
      </w:pPr>
      <w:r>
        <w:rPr>
          <w:sz w:val="22"/>
          <w:szCs w:val="22"/>
        </w:rPr>
        <w:t>The tour will include entry to all sites, accommodation, most meals (all breakfasts</w:t>
      </w:r>
      <w:r w:rsidR="00A91D59">
        <w:rPr>
          <w:sz w:val="22"/>
          <w:szCs w:val="22"/>
        </w:rPr>
        <w:t xml:space="preserve"> plus</w:t>
      </w:r>
      <w:r>
        <w:rPr>
          <w:sz w:val="22"/>
          <w:szCs w:val="22"/>
        </w:rPr>
        <w:t xml:space="preserve"> some lunches and dinners) and airport transfers. </w:t>
      </w:r>
      <w:r w:rsidR="00A91D59">
        <w:rPr>
          <w:sz w:val="22"/>
          <w:szCs w:val="22"/>
        </w:rPr>
        <w:t xml:space="preserve">Group air flights can also be arranged should you so wish. </w:t>
      </w:r>
      <w:r>
        <w:rPr>
          <w:sz w:val="22"/>
          <w:szCs w:val="22"/>
        </w:rPr>
        <w:t xml:space="preserve">Flights will leave from Doncaster </w:t>
      </w:r>
      <w:r w:rsidR="00056791">
        <w:rPr>
          <w:sz w:val="22"/>
          <w:szCs w:val="22"/>
        </w:rPr>
        <w:t xml:space="preserve">Sheffield </w:t>
      </w:r>
      <w:r>
        <w:rPr>
          <w:sz w:val="22"/>
          <w:szCs w:val="22"/>
        </w:rPr>
        <w:t xml:space="preserve">Airport flying to Berlin for tour start (or where you may join the tour in Germany). </w:t>
      </w:r>
    </w:p>
    <w:p w:rsidR="008B4631" w:rsidRDefault="008B4631" w:rsidP="00A77054">
      <w:pPr>
        <w:jc w:val="both"/>
        <w:rPr>
          <w:sz w:val="22"/>
          <w:szCs w:val="22"/>
        </w:rPr>
      </w:pPr>
      <w:r>
        <w:rPr>
          <w:sz w:val="22"/>
          <w:szCs w:val="22"/>
        </w:rPr>
        <w:t xml:space="preserve">We will take a maximum of 25 people. </w:t>
      </w:r>
      <w:r w:rsidR="00C76D5F">
        <w:rPr>
          <w:sz w:val="22"/>
          <w:szCs w:val="22"/>
        </w:rPr>
        <w:t xml:space="preserve">Places will </w:t>
      </w:r>
      <w:r>
        <w:rPr>
          <w:sz w:val="22"/>
          <w:szCs w:val="22"/>
        </w:rPr>
        <w:t>be allocated on a first come first serve basis. Full tour details and costs will be released shortly when a deposit will be required to secure your place.</w:t>
      </w:r>
    </w:p>
    <w:p w:rsidR="00A77054" w:rsidRPr="0074251E" w:rsidRDefault="00C76D5F" w:rsidP="0074251E">
      <w:pPr>
        <w:jc w:val="both"/>
        <w:rPr>
          <w:sz w:val="22"/>
          <w:szCs w:val="22"/>
        </w:rPr>
      </w:pPr>
      <w:r>
        <w:rPr>
          <w:sz w:val="22"/>
          <w:szCs w:val="22"/>
        </w:rPr>
        <w:t>For more details or to express interest please contact Hannah Phillip at Fairfax House – hannahphillip@yorkcivictrust.co.uk.</w:t>
      </w:r>
    </w:p>
    <w:p w:rsidR="002E65F8" w:rsidRPr="00955B08" w:rsidRDefault="00E37C7D" w:rsidP="00E37C7D">
      <w:pPr>
        <w:jc w:val="center"/>
        <w:rPr>
          <w:b/>
          <w:i/>
          <w:sz w:val="32"/>
          <w:szCs w:val="32"/>
        </w:rPr>
      </w:pPr>
      <w:r w:rsidRPr="00955B08">
        <w:rPr>
          <w:b/>
          <w:i/>
          <w:sz w:val="32"/>
          <w:szCs w:val="32"/>
        </w:rPr>
        <w:lastRenderedPageBreak/>
        <w:t>Events Review</w:t>
      </w:r>
    </w:p>
    <w:p w:rsidR="00A0259A" w:rsidRDefault="00A0259A" w:rsidP="00E37C7D">
      <w:pPr>
        <w:jc w:val="center"/>
        <w:rPr>
          <w:b/>
          <w:i/>
          <w:sz w:val="28"/>
          <w:szCs w:val="28"/>
        </w:rPr>
      </w:pPr>
    </w:p>
    <w:p w:rsidR="00CB3617" w:rsidRDefault="00CB3617" w:rsidP="00E37C7D">
      <w:pPr>
        <w:jc w:val="center"/>
        <w:rPr>
          <w:b/>
        </w:rPr>
      </w:pPr>
      <w:r>
        <w:rPr>
          <w:b/>
        </w:rPr>
        <w:t>Annual General Meeting</w:t>
      </w:r>
    </w:p>
    <w:p w:rsidR="00CB3617" w:rsidRDefault="00CB3617" w:rsidP="00CB3617">
      <w:pPr>
        <w:jc w:val="both"/>
        <w:rPr>
          <w:sz w:val="22"/>
          <w:szCs w:val="22"/>
        </w:rPr>
      </w:pPr>
      <w:r>
        <w:rPr>
          <w:sz w:val="22"/>
          <w:szCs w:val="22"/>
        </w:rPr>
        <w:t>The Annual General Meeting (AGM) provided the usual chance to report back to society members on our progress and finances. The short formal meeting was followed by a talk by Dr Matt Jenkins of York University on domestic life and shopping in 18</w:t>
      </w:r>
      <w:r w:rsidRPr="00CB3617">
        <w:rPr>
          <w:sz w:val="22"/>
          <w:szCs w:val="22"/>
          <w:vertAlign w:val="superscript"/>
        </w:rPr>
        <w:t>th</w:t>
      </w:r>
      <w:r>
        <w:rPr>
          <w:sz w:val="22"/>
          <w:szCs w:val="22"/>
        </w:rPr>
        <w:t xml:space="preserve"> century York. Dr Jenkins talk illustrated some of the relevant buildings in York and provided an interesting review of life in the time of Viscount Fairfax and his daughter.</w:t>
      </w:r>
    </w:p>
    <w:p w:rsidR="00CB3617" w:rsidRPr="00CB3617" w:rsidRDefault="00CB3617" w:rsidP="00CB3617">
      <w:pPr>
        <w:jc w:val="both"/>
        <w:rPr>
          <w:sz w:val="22"/>
          <w:szCs w:val="22"/>
        </w:rPr>
      </w:pPr>
      <w:r>
        <w:rPr>
          <w:sz w:val="22"/>
          <w:szCs w:val="22"/>
        </w:rPr>
        <w:t>The minutes of this AGM will be provided at the meeting next year (advertised above) and are available from our Secretary on request.</w:t>
      </w:r>
    </w:p>
    <w:p w:rsidR="00C32D94" w:rsidRDefault="00C32D94" w:rsidP="00E37C7D">
      <w:pPr>
        <w:jc w:val="center"/>
        <w:rPr>
          <w:b/>
          <w:i/>
          <w:sz w:val="28"/>
          <w:szCs w:val="28"/>
        </w:rPr>
      </w:pPr>
    </w:p>
    <w:p w:rsidR="00955B08" w:rsidRPr="00955B08" w:rsidRDefault="00955B08" w:rsidP="00E37C7D">
      <w:pPr>
        <w:jc w:val="center"/>
        <w:rPr>
          <w:b/>
        </w:rPr>
      </w:pPr>
      <w:r w:rsidRPr="00955B08">
        <w:rPr>
          <w:b/>
        </w:rPr>
        <w:t>Everingham Hall</w:t>
      </w:r>
    </w:p>
    <w:p w:rsidR="000D3812" w:rsidRDefault="005A1349" w:rsidP="002E65F8">
      <w:pPr>
        <w:jc w:val="both"/>
        <w:rPr>
          <w:sz w:val="22"/>
          <w:szCs w:val="22"/>
        </w:rPr>
      </w:pPr>
      <w:r>
        <w:rPr>
          <w:sz w:val="22"/>
          <w:szCs w:val="22"/>
        </w:rPr>
        <w:t xml:space="preserve">Our first summer </w:t>
      </w:r>
      <w:r w:rsidR="00DA7EA0">
        <w:rPr>
          <w:sz w:val="22"/>
          <w:szCs w:val="22"/>
        </w:rPr>
        <w:t>visit</w:t>
      </w:r>
      <w:r>
        <w:rPr>
          <w:sz w:val="22"/>
          <w:szCs w:val="22"/>
        </w:rPr>
        <w:t xml:space="preserve"> was to </w:t>
      </w:r>
      <w:r w:rsidRPr="00955B08">
        <w:rPr>
          <w:sz w:val="22"/>
          <w:szCs w:val="22"/>
        </w:rPr>
        <w:t>Everingham Hall</w:t>
      </w:r>
      <w:r>
        <w:rPr>
          <w:sz w:val="22"/>
          <w:szCs w:val="22"/>
        </w:rPr>
        <w:t xml:space="preserve"> where we were guests of Mr and Mrs Phillip Guest who showed us around</w:t>
      </w:r>
      <w:r w:rsidR="005A6CF2">
        <w:rPr>
          <w:sz w:val="22"/>
          <w:szCs w:val="22"/>
        </w:rPr>
        <w:t xml:space="preserve"> on a warm sunny day</w:t>
      </w:r>
      <w:r>
        <w:rPr>
          <w:sz w:val="22"/>
          <w:szCs w:val="22"/>
        </w:rPr>
        <w:t>. Designed by John Carr and restored by Francis Johnson, both of whom</w:t>
      </w:r>
      <w:r w:rsidR="00CB3617">
        <w:rPr>
          <w:sz w:val="22"/>
          <w:szCs w:val="22"/>
        </w:rPr>
        <w:t xml:space="preserve"> of course</w:t>
      </w:r>
      <w:r>
        <w:rPr>
          <w:sz w:val="22"/>
          <w:szCs w:val="22"/>
        </w:rPr>
        <w:t xml:space="preserve"> worked on Fairfax House, Everingham is of similar date</w:t>
      </w:r>
      <w:r w:rsidR="00CB3617">
        <w:rPr>
          <w:sz w:val="22"/>
          <w:szCs w:val="22"/>
        </w:rPr>
        <w:t>, being built in 1757-64 and restored about 1962</w:t>
      </w:r>
      <w:r>
        <w:rPr>
          <w:sz w:val="22"/>
          <w:szCs w:val="22"/>
        </w:rPr>
        <w:t xml:space="preserve">. </w:t>
      </w:r>
      <w:r w:rsidR="00CB3617">
        <w:rPr>
          <w:sz w:val="22"/>
          <w:szCs w:val="22"/>
        </w:rPr>
        <w:t>Most of t</w:t>
      </w:r>
      <w:r w:rsidR="005A6CF2">
        <w:rPr>
          <w:sz w:val="22"/>
          <w:szCs w:val="22"/>
        </w:rPr>
        <w:t xml:space="preserve">he village church of St Everilda was rebuilt about 1763, possibly by John Carr who was working on the hall then. Looming over the hall is the huge </w:t>
      </w:r>
      <w:r w:rsidR="00060184">
        <w:rPr>
          <w:sz w:val="22"/>
          <w:szCs w:val="22"/>
        </w:rPr>
        <w:t xml:space="preserve">and finely decorated </w:t>
      </w:r>
      <w:r w:rsidR="005A6CF2">
        <w:rPr>
          <w:sz w:val="22"/>
          <w:szCs w:val="22"/>
        </w:rPr>
        <w:t>Roman Catholic chapel</w:t>
      </w:r>
      <w:r w:rsidR="00CB3617">
        <w:rPr>
          <w:sz w:val="22"/>
          <w:szCs w:val="22"/>
        </w:rPr>
        <w:t>, completed in 1839,</w:t>
      </w:r>
      <w:r w:rsidR="00060184">
        <w:rPr>
          <w:sz w:val="22"/>
          <w:szCs w:val="22"/>
        </w:rPr>
        <w:t xml:space="preserve"> and formerly used for services. It is</w:t>
      </w:r>
      <w:r w:rsidR="005A6CF2">
        <w:rPr>
          <w:sz w:val="22"/>
          <w:szCs w:val="22"/>
        </w:rPr>
        <w:t xml:space="preserve"> an amazing building which would make a good concert venue. A future event maybe! We thought this trip (</w:t>
      </w:r>
      <w:r w:rsidR="00DB5A2E">
        <w:rPr>
          <w:sz w:val="22"/>
          <w:szCs w:val="22"/>
        </w:rPr>
        <w:t>which</w:t>
      </w:r>
      <w:r w:rsidR="005A6CF2">
        <w:rPr>
          <w:sz w:val="22"/>
          <w:szCs w:val="22"/>
        </w:rPr>
        <w:t xml:space="preserve"> concluded with tea and cake) would be of particular value to Fairfax House hosts, and it would have been good to see more hosts there. </w:t>
      </w:r>
    </w:p>
    <w:p w:rsidR="005F1DAC" w:rsidRDefault="005F1DAC" w:rsidP="002E65F8">
      <w:pPr>
        <w:jc w:val="both"/>
        <w:rPr>
          <w:sz w:val="22"/>
          <w:szCs w:val="22"/>
        </w:rPr>
      </w:pPr>
    </w:p>
    <w:p w:rsidR="00955B08" w:rsidRPr="00955B08" w:rsidRDefault="00955B08" w:rsidP="00955B08">
      <w:pPr>
        <w:jc w:val="center"/>
        <w:rPr>
          <w:b/>
        </w:rPr>
      </w:pPr>
      <w:r>
        <w:rPr>
          <w:b/>
        </w:rPr>
        <w:t>Sion Hill Hall</w:t>
      </w:r>
    </w:p>
    <w:p w:rsidR="00DB5A2E" w:rsidRDefault="005A6CF2" w:rsidP="002E65F8">
      <w:pPr>
        <w:jc w:val="both"/>
        <w:rPr>
          <w:sz w:val="22"/>
          <w:szCs w:val="22"/>
        </w:rPr>
      </w:pPr>
      <w:r>
        <w:rPr>
          <w:sz w:val="22"/>
          <w:szCs w:val="22"/>
        </w:rPr>
        <w:t xml:space="preserve">In late June </w:t>
      </w:r>
      <w:r w:rsidR="00DB5A2E">
        <w:rPr>
          <w:sz w:val="22"/>
          <w:szCs w:val="22"/>
        </w:rPr>
        <w:t xml:space="preserve">we had another good weather day for our visit </w:t>
      </w:r>
      <w:r w:rsidR="00DB5A2E" w:rsidRPr="008E25D1">
        <w:rPr>
          <w:sz w:val="22"/>
          <w:szCs w:val="22"/>
        </w:rPr>
        <w:t>to Sion Hill Hall</w:t>
      </w:r>
      <w:r w:rsidR="00DB5A2E" w:rsidRPr="00DB5A2E">
        <w:rPr>
          <w:sz w:val="22"/>
          <w:szCs w:val="22"/>
        </w:rPr>
        <w:t xml:space="preserve">, just north of Thirsk. </w:t>
      </w:r>
      <w:r w:rsidR="00DB5A2E">
        <w:rPr>
          <w:sz w:val="22"/>
          <w:szCs w:val="22"/>
        </w:rPr>
        <w:t xml:space="preserve">It is a handsome neo-Georgian house built in 1913 by Walter Brierley, who worked at many places in Yorkshire – for example he designed Goddards in 1926-7 for Noel Terry. </w:t>
      </w:r>
      <w:r w:rsidR="00060184">
        <w:rPr>
          <w:sz w:val="22"/>
          <w:szCs w:val="22"/>
        </w:rPr>
        <w:t xml:space="preserve">Sion Hill stands on a site previously occupied by a mansion of the Lascelles family. </w:t>
      </w:r>
      <w:r w:rsidR="00DB5A2E">
        <w:rPr>
          <w:sz w:val="22"/>
          <w:szCs w:val="22"/>
        </w:rPr>
        <w:t xml:space="preserve">The </w:t>
      </w:r>
      <w:r w:rsidR="00060184">
        <w:rPr>
          <w:sz w:val="22"/>
          <w:szCs w:val="22"/>
        </w:rPr>
        <w:t xml:space="preserve">very fine </w:t>
      </w:r>
      <w:r w:rsidR="00DB5A2E">
        <w:rPr>
          <w:sz w:val="22"/>
          <w:szCs w:val="22"/>
        </w:rPr>
        <w:t xml:space="preserve">collection of furniture, porcelain and paintings </w:t>
      </w:r>
      <w:r w:rsidR="00060184">
        <w:rPr>
          <w:sz w:val="22"/>
          <w:szCs w:val="22"/>
        </w:rPr>
        <w:t>was put together by Herbert Mawer who acquired the hall in 1963.</w:t>
      </w:r>
      <w:r w:rsidR="00DB5A2E">
        <w:rPr>
          <w:sz w:val="22"/>
          <w:szCs w:val="22"/>
        </w:rPr>
        <w:t xml:space="preserve"> </w:t>
      </w:r>
      <w:r w:rsidR="00060184">
        <w:rPr>
          <w:sz w:val="22"/>
          <w:szCs w:val="22"/>
        </w:rPr>
        <w:t>Th</w:t>
      </w:r>
      <w:r w:rsidR="00DB5A2E">
        <w:rPr>
          <w:sz w:val="22"/>
          <w:szCs w:val="22"/>
        </w:rPr>
        <w:t>e current owner</w:t>
      </w:r>
      <w:r w:rsidR="007E6C9C">
        <w:rPr>
          <w:sz w:val="22"/>
          <w:szCs w:val="22"/>
        </w:rPr>
        <w:t>, Michael Mallaby</w:t>
      </w:r>
      <w:r w:rsidR="00060184">
        <w:rPr>
          <w:sz w:val="22"/>
          <w:szCs w:val="22"/>
        </w:rPr>
        <w:t>, is a trustee of the charity set up to preserve Sion Hill, and he has developed the collection further</w:t>
      </w:r>
      <w:r w:rsidR="00DB5A2E">
        <w:rPr>
          <w:sz w:val="22"/>
          <w:szCs w:val="22"/>
        </w:rPr>
        <w:t>. There was also the opportunity to view the fine and extensive gardens</w:t>
      </w:r>
      <w:r w:rsidR="00060184">
        <w:rPr>
          <w:sz w:val="22"/>
          <w:szCs w:val="22"/>
        </w:rPr>
        <w:t>, which have been restored to beautiful condition</w:t>
      </w:r>
      <w:r w:rsidR="00DB5A2E">
        <w:rPr>
          <w:sz w:val="22"/>
          <w:szCs w:val="22"/>
        </w:rPr>
        <w:t>. It was a most interesting visit</w:t>
      </w:r>
      <w:r w:rsidR="00DA7EA0">
        <w:rPr>
          <w:sz w:val="22"/>
          <w:szCs w:val="22"/>
        </w:rPr>
        <w:t xml:space="preserve"> on a glorious day </w:t>
      </w:r>
      <w:r w:rsidR="00060184">
        <w:rPr>
          <w:sz w:val="22"/>
          <w:szCs w:val="22"/>
        </w:rPr>
        <w:t>especially since</w:t>
      </w:r>
      <w:r w:rsidR="00DB5A2E">
        <w:rPr>
          <w:sz w:val="22"/>
          <w:szCs w:val="22"/>
        </w:rPr>
        <w:t xml:space="preserve"> Sion Hill Hall is only open for organised groups. </w:t>
      </w:r>
    </w:p>
    <w:p w:rsidR="00955B08" w:rsidRPr="00955B08" w:rsidRDefault="00955B08" w:rsidP="00955B08">
      <w:pPr>
        <w:jc w:val="center"/>
        <w:rPr>
          <w:b/>
        </w:rPr>
      </w:pPr>
      <w:r>
        <w:rPr>
          <w:b/>
        </w:rPr>
        <w:lastRenderedPageBreak/>
        <w:t>Scampston and Wykeham</w:t>
      </w:r>
    </w:p>
    <w:p w:rsidR="00060184" w:rsidRDefault="00252527" w:rsidP="002E65F8">
      <w:pPr>
        <w:jc w:val="both"/>
        <w:rPr>
          <w:sz w:val="22"/>
          <w:szCs w:val="22"/>
        </w:rPr>
      </w:pPr>
      <w:r>
        <w:rPr>
          <w:sz w:val="22"/>
          <w:szCs w:val="22"/>
        </w:rPr>
        <w:t xml:space="preserve">We had another warm bright day for our July </w:t>
      </w:r>
      <w:r w:rsidR="001F1A8B">
        <w:rPr>
          <w:sz w:val="22"/>
          <w:szCs w:val="22"/>
        </w:rPr>
        <w:t>visit</w:t>
      </w:r>
      <w:r>
        <w:rPr>
          <w:sz w:val="22"/>
          <w:szCs w:val="22"/>
        </w:rPr>
        <w:t xml:space="preserve"> to </w:t>
      </w:r>
      <w:r w:rsidR="00DB5A2E">
        <w:rPr>
          <w:sz w:val="22"/>
          <w:szCs w:val="22"/>
        </w:rPr>
        <w:t>Scampston Garden and Wykeham Priory.</w:t>
      </w:r>
      <w:r>
        <w:rPr>
          <w:sz w:val="22"/>
          <w:szCs w:val="22"/>
        </w:rPr>
        <w:t xml:space="preserve"> In Scampston we enjoyed a guided walk around the parkland designed by ‘Capability’ Brown and a look at the lovely modern garden alongside. </w:t>
      </w:r>
      <w:r w:rsidR="00060184">
        <w:rPr>
          <w:sz w:val="22"/>
          <w:szCs w:val="22"/>
        </w:rPr>
        <w:t>This was created by the famous Dutch garden designer, Piet Oudolf, and features much of his style with for example drifts of swaying grasses. It was the perfect place for a lunchtime picnic in the sun and tea in the restaurant.</w:t>
      </w:r>
    </w:p>
    <w:p w:rsidR="00DB5A2E" w:rsidRDefault="00252527" w:rsidP="002E65F8">
      <w:pPr>
        <w:jc w:val="both"/>
        <w:rPr>
          <w:sz w:val="22"/>
          <w:szCs w:val="22"/>
        </w:rPr>
      </w:pPr>
      <w:r>
        <w:rPr>
          <w:sz w:val="22"/>
          <w:szCs w:val="22"/>
        </w:rPr>
        <w:t xml:space="preserve">At Wykeham we were </w:t>
      </w:r>
      <w:r w:rsidR="00060184">
        <w:rPr>
          <w:sz w:val="22"/>
          <w:szCs w:val="22"/>
        </w:rPr>
        <w:t>given a warm welcome</w:t>
      </w:r>
      <w:r>
        <w:rPr>
          <w:sz w:val="22"/>
          <w:szCs w:val="22"/>
        </w:rPr>
        <w:t xml:space="preserve"> by </w:t>
      </w:r>
      <w:r w:rsidR="00F11D3A">
        <w:rPr>
          <w:sz w:val="22"/>
          <w:szCs w:val="22"/>
        </w:rPr>
        <w:t xml:space="preserve">Diana, </w:t>
      </w:r>
      <w:r>
        <w:rPr>
          <w:sz w:val="22"/>
          <w:szCs w:val="22"/>
        </w:rPr>
        <w:t>Lady Downe</w:t>
      </w:r>
      <w:r w:rsidR="00F11D3A">
        <w:rPr>
          <w:sz w:val="22"/>
          <w:szCs w:val="22"/>
        </w:rPr>
        <w:t>,</w:t>
      </w:r>
      <w:r>
        <w:rPr>
          <w:sz w:val="22"/>
          <w:szCs w:val="22"/>
        </w:rPr>
        <w:t xml:space="preserve"> who </w:t>
      </w:r>
      <w:r w:rsidR="00060184">
        <w:rPr>
          <w:sz w:val="22"/>
          <w:szCs w:val="22"/>
        </w:rPr>
        <w:t>provided</w:t>
      </w:r>
      <w:r>
        <w:rPr>
          <w:sz w:val="22"/>
          <w:szCs w:val="22"/>
        </w:rPr>
        <w:t xml:space="preserve"> us </w:t>
      </w:r>
      <w:r w:rsidR="00060184">
        <w:rPr>
          <w:sz w:val="22"/>
          <w:szCs w:val="22"/>
        </w:rPr>
        <w:t xml:space="preserve">with </w:t>
      </w:r>
      <w:r>
        <w:rPr>
          <w:sz w:val="22"/>
          <w:szCs w:val="22"/>
        </w:rPr>
        <w:t xml:space="preserve">a tour of the main rooms of the house, </w:t>
      </w:r>
      <w:r w:rsidR="00D240B0">
        <w:rPr>
          <w:sz w:val="22"/>
          <w:szCs w:val="22"/>
        </w:rPr>
        <w:t xml:space="preserve">its centre section </w:t>
      </w:r>
      <w:r>
        <w:rPr>
          <w:sz w:val="22"/>
          <w:szCs w:val="22"/>
        </w:rPr>
        <w:t>built in the 18</w:t>
      </w:r>
      <w:r w:rsidRPr="00252527">
        <w:rPr>
          <w:sz w:val="22"/>
          <w:szCs w:val="22"/>
          <w:vertAlign w:val="superscript"/>
        </w:rPr>
        <w:t>th</w:t>
      </w:r>
      <w:r>
        <w:rPr>
          <w:sz w:val="22"/>
          <w:szCs w:val="22"/>
        </w:rPr>
        <w:t xml:space="preserve"> century but extended and adapted in 1902. Much of the walled kitchen garden and areas alongside are now a mature plants nursery where we learned something of the business. </w:t>
      </w:r>
      <w:r w:rsidR="00955B08">
        <w:rPr>
          <w:sz w:val="22"/>
          <w:szCs w:val="22"/>
        </w:rPr>
        <w:t>The</w:t>
      </w:r>
      <w:r>
        <w:rPr>
          <w:sz w:val="22"/>
          <w:szCs w:val="22"/>
        </w:rPr>
        <w:t xml:space="preserve"> afternoon concluded with drinks and canapés on the terrace outside the house.</w:t>
      </w:r>
    </w:p>
    <w:p w:rsidR="00955B08" w:rsidRDefault="00955B08" w:rsidP="002E65F8">
      <w:pPr>
        <w:jc w:val="both"/>
        <w:rPr>
          <w:sz w:val="22"/>
          <w:szCs w:val="22"/>
        </w:rPr>
      </w:pPr>
      <w:r>
        <w:rPr>
          <w:sz w:val="22"/>
          <w:szCs w:val="22"/>
        </w:rPr>
        <w:t>We much appreciate</w:t>
      </w:r>
      <w:r w:rsidR="00CB3617">
        <w:rPr>
          <w:sz w:val="22"/>
          <w:szCs w:val="22"/>
        </w:rPr>
        <w:t>d</w:t>
      </w:r>
      <w:r>
        <w:rPr>
          <w:sz w:val="22"/>
          <w:szCs w:val="22"/>
        </w:rPr>
        <w:t xml:space="preserve"> the support of Langleys, Solicitors of York, who kindly sponsored the </w:t>
      </w:r>
      <w:r w:rsidR="00CB3617">
        <w:rPr>
          <w:sz w:val="22"/>
          <w:szCs w:val="22"/>
        </w:rPr>
        <w:t>bubbly and soft drinks which we enjoyed here at Wykeham. It was good that Nick Symington of Langleys was able to join us on the day.</w:t>
      </w:r>
    </w:p>
    <w:p w:rsidR="00FA33FE" w:rsidRDefault="00FA33FE" w:rsidP="00955B08">
      <w:pPr>
        <w:jc w:val="center"/>
        <w:rPr>
          <w:b/>
        </w:rPr>
      </w:pPr>
    </w:p>
    <w:p w:rsidR="00955B08" w:rsidRDefault="00955B08" w:rsidP="00955B08">
      <w:pPr>
        <w:jc w:val="center"/>
        <w:rPr>
          <w:b/>
        </w:rPr>
      </w:pPr>
      <w:r>
        <w:rPr>
          <w:b/>
        </w:rPr>
        <w:t>Exclusive Exhibition Preview</w:t>
      </w:r>
    </w:p>
    <w:p w:rsidR="00FA33FE" w:rsidRPr="00FA33FE" w:rsidRDefault="00FA33FE" w:rsidP="00955B08">
      <w:pPr>
        <w:jc w:val="center"/>
        <w:rPr>
          <w:b/>
          <w:sz w:val="22"/>
          <w:szCs w:val="22"/>
        </w:rPr>
      </w:pPr>
      <w:r w:rsidRPr="00FA33FE">
        <w:rPr>
          <w:b/>
          <w:sz w:val="22"/>
          <w:szCs w:val="22"/>
        </w:rPr>
        <w:t>From Exotica to Erotica: In Pursuit of Pleasure, the World of Georgian Entertainment</w:t>
      </w:r>
    </w:p>
    <w:p w:rsidR="00DB5A2E" w:rsidRPr="00FA33FE" w:rsidRDefault="00FA33FE" w:rsidP="002E65F8">
      <w:pPr>
        <w:jc w:val="both"/>
        <w:rPr>
          <w:sz w:val="22"/>
          <w:szCs w:val="22"/>
        </w:rPr>
      </w:pPr>
      <w:r>
        <w:rPr>
          <w:sz w:val="22"/>
          <w:szCs w:val="22"/>
        </w:rPr>
        <w:t>At the end of July we enjoyed another exclusive Friends’ exhibition preview. After drinks and nibbles, Hannah Phillip (Fairfax House Director) gave us an introduction to the new exhibition. She then provided a tour of the exhibits, explaining the background and highlighting items. It was a fascinating insight into the varied world of 18</w:t>
      </w:r>
      <w:r w:rsidRPr="00FA33FE">
        <w:rPr>
          <w:sz w:val="22"/>
          <w:szCs w:val="22"/>
          <w:vertAlign w:val="superscript"/>
        </w:rPr>
        <w:t>th</w:t>
      </w:r>
      <w:r>
        <w:rPr>
          <w:sz w:val="22"/>
          <w:szCs w:val="22"/>
        </w:rPr>
        <w:t xml:space="preserve"> century pleasures, from the polite to the bawdy. Opera, theatre and music stood alongside cock-fighting, prize-fight boxing and public hangings. With the opportunity also to discuss exhibits, it was a special chance to explore the varied world outside Viscount Fairfax’s front door!</w:t>
      </w:r>
    </w:p>
    <w:p w:rsidR="00A0259A" w:rsidRDefault="00A0259A" w:rsidP="002E65F8">
      <w:pPr>
        <w:jc w:val="both"/>
        <w:rPr>
          <w:sz w:val="22"/>
          <w:szCs w:val="22"/>
        </w:rPr>
      </w:pPr>
    </w:p>
    <w:p w:rsidR="00EB013C" w:rsidRDefault="00EB013C" w:rsidP="00EB013C">
      <w:pPr>
        <w:jc w:val="center"/>
        <w:rPr>
          <w:b/>
        </w:rPr>
      </w:pPr>
      <w:r>
        <w:rPr>
          <w:b/>
        </w:rPr>
        <w:t>Capability Brown and the Yorkshire Landscape</w:t>
      </w:r>
    </w:p>
    <w:p w:rsidR="00EB013C" w:rsidRPr="00EB013C" w:rsidRDefault="00EB013C" w:rsidP="00EB013C">
      <w:pPr>
        <w:jc w:val="both"/>
        <w:rPr>
          <w:sz w:val="22"/>
          <w:szCs w:val="22"/>
        </w:rPr>
      </w:pPr>
      <w:r>
        <w:rPr>
          <w:sz w:val="22"/>
          <w:szCs w:val="22"/>
        </w:rPr>
        <w:t xml:space="preserve">A visit to the Mercer Art Gallery for a talk by Karen Lynch, Chairman of the Yorkshire Gardens Trust, and exhibition view is due on 8 September as this Newsletter is in production. </w:t>
      </w:r>
    </w:p>
    <w:p w:rsidR="00C76D5F" w:rsidRDefault="00C76D5F" w:rsidP="00EB013C">
      <w:pPr>
        <w:jc w:val="center"/>
        <w:rPr>
          <w:b/>
        </w:rPr>
      </w:pPr>
    </w:p>
    <w:p w:rsidR="00EB013C" w:rsidRPr="00EB013C" w:rsidRDefault="00C76D5F" w:rsidP="00EB013C">
      <w:pPr>
        <w:jc w:val="center"/>
        <w:rPr>
          <w:b/>
        </w:rPr>
      </w:pPr>
      <w:r>
        <w:rPr>
          <w:b/>
        </w:rPr>
        <w:t>***</w:t>
      </w:r>
    </w:p>
    <w:p w:rsidR="005F1DAC" w:rsidRPr="00C32D94" w:rsidRDefault="00C32D94" w:rsidP="00C32D94">
      <w:pPr>
        <w:jc w:val="both"/>
        <w:rPr>
          <w:sz w:val="22"/>
          <w:szCs w:val="22"/>
        </w:rPr>
      </w:pPr>
      <w:r>
        <w:rPr>
          <w:sz w:val="22"/>
          <w:szCs w:val="22"/>
        </w:rPr>
        <w:t xml:space="preserve">Please note that Friends may receive details of Fairfax House events both by post and e-mail. These are distinct from our Friends events and are booked separately. </w:t>
      </w:r>
      <w:r w:rsidR="00F573BF">
        <w:rPr>
          <w:sz w:val="22"/>
          <w:szCs w:val="22"/>
        </w:rPr>
        <w:t xml:space="preserve"> </w:t>
      </w:r>
    </w:p>
    <w:p w:rsidR="002E65F8" w:rsidRPr="00955B08" w:rsidRDefault="00F573BF" w:rsidP="007E6C9C">
      <w:pPr>
        <w:jc w:val="center"/>
        <w:rPr>
          <w:b/>
          <w:i/>
          <w:sz w:val="32"/>
          <w:szCs w:val="32"/>
        </w:rPr>
      </w:pPr>
      <w:r>
        <w:rPr>
          <w:b/>
          <w:i/>
          <w:sz w:val="32"/>
          <w:szCs w:val="32"/>
        </w:rPr>
        <w:lastRenderedPageBreak/>
        <w:t>M</w:t>
      </w:r>
      <w:r w:rsidR="007E6C9C" w:rsidRPr="00955B08">
        <w:rPr>
          <w:b/>
          <w:i/>
          <w:sz w:val="32"/>
          <w:szCs w:val="32"/>
        </w:rPr>
        <w:t>embership News</w:t>
      </w:r>
    </w:p>
    <w:p w:rsidR="00A0259A" w:rsidRPr="007E6C9C" w:rsidRDefault="00A0259A" w:rsidP="007E6C9C">
      <w:pPr>
        <w:jc w:val="center"/>
        <w:rPr>
          <w:b/>
          <w:i/>
          <w:sz w:val="28"/>
          <w:szCs w:val="28"/>
        </w:rPr>
      </w:pPr>
    </w:p>
    <w:p w:rsidR="007E6C9C" w:rsidRDefault="007E6C9C" w:rsidP="002E65F8">
      <w:pPr>
        <w:pStyle w:val="BodyA"/>
        <w:jc w:val="both"/>
        <w:rPr>
          <w:sz w:val="22"/>
          <w:szCs w:val="22"/>
        </w:rPr>
      </w:pPr>
      <w:r>
        <w:rPr>
          <w:sz w:val="22"/>
          <w:szCs w:val="22"/>
        </w:rPr>
        <w:t xml:space="preserve">Since our last Newsletter in March, we have welcomed these </w:t>
      </w:r>
      <w:r w:rsidRPr="00D240B0">
        <w:rPr>
          <w:sz w:val="22"/>
          <w:szCs w:val="22"/>
        </w:rPr>
        <w:t>new members</w:t>
      </w:r>
      <w:r>
        <w:rPr>
          <w:sz w:val="22"/>
          <w:szCs w:val="22"/>
        </w:rPr>
        <w:t>:</w:t>
      </w:r>
    </w:p>
    <w:p w:rsidR="002965FF" w:rsidRDefault="002965FF" w:rsidP="002E65F8">
      <w:pPr>
        <w:pStyle w:val="BodyA"/>
        <w:jc w:val="both"/>
        <w:rPr>
          <w:sz w:val="22"/>
          <w:szCs w:val="22"/>
        </w:rPr>
      </w:pPr>
      <w:r>
        <w:rPr>
          <w:sz w:val="22"/>
          <w:szCs w:val="22"/>
        </w:rPr>
        <w:t>Mr and Mrs A Boyle of York</w:t>
      </w:r>
    </w:p>
    <w:p w:rsidR="002965FF" w:rsidRDefault="002965FF" w:rsidP="002E65F8">
      <w:pPr>
        <w:pStyle w:val="BodyA"/>
        <w:jc w:val="both"/>
        <w:rPr>
          <w:sz w:val="22"/>
          <w:szCs w:val="22"/>
        </w:rPr>
      </w:pPr>
      <w:r>
        <w:rPr>
          <w:sz w:val="22"/>
          <w:szCs w:val="22"/>
        </w:rPr>
        <w:t>Mr and Mrs</w:t>
      </w:r>
      <w:r w:rsidR="006A5B56">
        <w:rPr>
          <w:sz w:val="22"/>
          <w:szCs w:val="22"/>
        </w:rPr>
        <w:t xml:space="preserve"> D</w:t>
      </w:r>
      <w:r>
        <w:rPr>
          <w:sz w:val="22"/>
          <w:szCs w:val="22"/>
        </w:rPr>
        <w:t xml:space="preserve"> Brewster of Salton</w:t>
      </w:r>
    </w:p>
    <w:p w:rsidR="002965FF" w:rsidRDefault="002965FF" w:rsidP="002E65F8">
      <w:pPr>
        <w:pStyle w:val="BodyA"/>
        <w:jc w:val="both"/>
        <w:rPr>
          <w:sz w:val="22"/>
          <w:szCs w:val="22"/>
        </w:rPr>
      </w:pPr>
      <w:r>
        <w:rPr>
          <w:sz w:val="22"/>
          <w:szCs w:val="22"/>
        </w:rPr>
        <w:t>Ms L Burn of York</w:t>
      </w:r>
    </w:p>
    <w:p w:rsidR="00F70DEB" w:rsidRDefault="007735FA" w:rsidP="002E65F8">
      <w:pPr>
        <w:pStyle w:val="BodyA"/>
        <w:jc w:val="both"/>
        <w:rPr>
          <w:sz w:val="22"/>
          <w:szCs w:val="22"/>
        </w:rPr>
      </w:pPr>
      <w:r>
        <w:rPr>
          <w:sz w:val="22"/>
          <w:szCs w:val="22"/>
        </w:rPr>
        <w:t>Mrs Hellebrand of Preston</w:t>
      </w:r>
    </w:p>
    <w:p w:rsidR="002965FF" w:rsidRDefault="002965FF" w:rsidP="002E65F8">
      <w:pPr>
        <w:pStyle w:val="BodyA"/>
        <w:jc w:val="both"/>
        <w:rPr>
          <w:sz w:val="22"/>
          <w:szCs w:val="22"/>
        </w:rPr>
      </w:pPr>
      <w:r>
        <w:rPr>
          <w:sz w:val="22"/>
          <w:szCs w:val="22"/>
        </w:rPr>
        <w:t>Mrs M Hodgson of Malton</w:t>
      </w:r>
    </w:p>
    <w:p w:rsidR="002965FF" w:rsidRDefault="002965FF" w:rsidP="002E65F8">
      <w:pPr>
        <w:pStyle w:val="BodyA"/>
        <w:jc w:val="both"/>
        <w:rPr>
          <w:sz w:val="22"/>
          <w:szCs w:val="22"/>
        </w:rPr>
      </w:pPr>
      <w:r>
        <w:rPr>
          <w:sz w:val="22"/>
          <w:szCs w:val="22"/>
        </w:rPr>
        <w:t>Mr N Mullan of London</w:t>
      </w:r>
    </w:p>
    <w:p w:rsidR="002965FF" w:rsidRDefault="002965FF" w:rsidP="002E65F8">
      <w:pPr>
        <w:pStyle w:val="BodyA"/>
        <w:jc w:val="both"/>
        <w:rPr>
          <w:sz w:val="22"/>
          <w:szCs w:val="22"/>
        </w:rPr>
      </w:pPr>
      <w:r>
        <w:rPr>
          <w:sz w:val="22"/>
          <w:szCs w:val="22"/>
        </w:rPr>
        <w:t>Mr and Mrs J Siddall of Great Ouseburn</w:t>
      </w:r>
    </w:p>
    <w:p w:rsidR="002965FF" w:rsidRDefault="002965FF" w:rsidP="002E65F8">
      <w:pPr>
        <w:pStyle w:val="BodyA"/>
        <w:jc w:val="both"/>
        <w:rPr>
          <w:sz w:val="22"/>
          <w:szCs w:val="22"/>
        </w:rPr>
      </w:pPr>
      <w:r>
        <w:rPr>
          <w:sz w:val="22"/>
          <w:szCs w:val="22"/>
        </w:rPr>
        <w:t>Mr and Mrs</w:t>
      </w:r>
      <w:r w:rsidR="00207A4D">
        <w:rPr>
          <w:sz w:val="22"/>
          <w:szCs w:val="22"/>
        </w:rPr>
        <w:t xml:space="preserve"> G</w:t>
      </w:r>
      <w:r>
        <w:rPr>
          <w:sz w:val="22"/>
          <w:szCs w:val="22"/>
        </w:rPr>
        <w:t xml:space="preserve"> Tillotson of Filey</w:t>
      </w:r>
    </w:p>
    <w:p w:rsidR="002965FF" w:rsidRDefault="002965FF" w:rsidP="002E65F8">
      <w:pPr>
        <w:pStyle w:val="BodyA"/>
        <w:jc w:val="both"/>
        <w:rPr>
          <w:sz w:val="22"/>
          <w:szCs w:val="22"/>
        </w:rPr>
      </w:pPr>
      <w:r>
        <w:rPr>
          <w:sz w:val="22"/>
          <w:szCs w:val="22"/>
        </w:rPr>
        <w:t>Mrs E Willcox of Lincoln</w:t>
      </w:r>
    </w:p>
    <w:p w:rsidR="007E6C9C" w:rsidRDefault="007E6C9C" w:rsidP="002E65F8">
      <w:pPr>
        <w:pStyle w:val="BodyA"/>
        <w:jc w:val="both"/>
        <w:rPr>
          <w:sz w:val="22"/>
          <w:szCs w:val="22"/>
        </w:rPr>
      </w:pPr>
    </w:p>
    <w:p w:rsidR="007E6C9C" w:rsidRDefault="007E6C9C" w:rsidP="002E65F8">
      <w:pPr>
        <w:pStyle w:val="BodyA"/>
        <w:jc w:val="both"/>
        <w:rPr>
          <w:sz w:val="22"/>
          <w:szCs w:val="22"/>
        </w:rPr>
      </w:pPr>
      <w:r>
        <w:rPr>
          <w:sz w:val="22"/>
          <w:szCs w:val="22"/>
        </w:rPr>
        <w:t>We have been sorry to say goodbye to:</w:t>
      </w:r>
    </w:p>
    <w:p w:rsidR="002965FF" w:rsidRDefault="002965FF" w:rsidP="002E65F8">
      <w:pPr>
        <w:pStyle w:val="BodyA"/>
        <w:jc w:val="both"/>
        <w:rPr>
          <w:sz w:val="22"/>
          <w:szCs w:val="22"/>
        </w:rPr>
      </w:pPr>
      <w:r>
        <w:rPr>
          <w:sz w:val="22"/>
          <w:szCs w:val="22"/>
        </w:rPr>
        <w:t>Mr A Ainsworth of York</w:t>
      </w:r>
    </w:p>
    <w:p w:rsidR="002965FF" w:rsidRDefault="002965FF" w:rsidP="002E65F8">
      <w:pPr>
        <w:pStyle w:val="BodyA"/>
        <w:jc w:val="both"/>
        <w:rPr>
          <w:sz w:val="22"/>
          <w:szCs w:val="22"/>
        </w:rPr>
      </w:pPr>
      <w:r>
        <w:rPr>
          <w:sz w:val="22"/>
          <w:szCs w:val="22"/>
        </w:rPr>
        <w:t>Mrs P Barker of York</w:t>
      </w:r>
    </w:p>
    <w:p w:rsidR="002965FF" w:rsidRDefault="002965FF" w:rsidP="002E65F8">
      <w:pPr>
        <w:pStyle w:val="BodyA"/>
        <w:jc w:val="both"/>
        <w:rPr>
          <w:sz w:val="22"/>
          <w:szCs w:val="22"/>
        </w:rPr>
      </w:pPr>
      <w:r>
        <w:rPr>
          <w:sz w:val="22"/>
          <w:szCs w:val="22"/>
        </w:rPr>
        <w:t>Mrs E Cope of York</w:t>
      </w:r>
    </w:p>
    <w:p w:rsidR="007E6C9C" w:rsidRDefault="007E6C9C" w:rsidP="002E65F8">
      <w:pPr>
        <w:pStyle w:val="BodyA"/>
        <w:jc w:val="both"/>
        <w:rPr>
          <w:sz w:val="22"/>
          <w:szCs w:val="22"/>
        </w:rPr>
      </w:pPr>
    </w:p>
    <w:p w:rsidR="009C162A" w:rsidRDefault="009C162A" w:rsidP="002E65F8">
      <w:pPr>
        <w:pStyle w:val="BodyA"/>
        <w:jc w:val="both"/>
        <w:rPr>
          <w:sz w:val="22"/>
          <w:szCs w:val="22"/>
        </w:rPr>
      </w:pPr>
      <w:r>
        <w:rPr>
          <w:sz w:val="22"/>
          <w:szCs w:val="22"/>
        </w:rPr>
        <w:t>As explained above, Honorary Membership has been awarded to:</w:t>
      </w:r>
    </w:p>
    <w:p w:rsidR="009C162A" w:rsidRDefault="009C162A" w:rsidP="002E65F8">
      <w:pPr>
        <w:pStyle w:val="BodyA"/>
        <w:jc w:val="both"/>
        <w:rPr>
          <w:sz w:val="22"/>
          <w:szCs w:val="22"/>
        </w:rPr>
      </w:pPr>
      <w:r>
        <w:rPr>
          <w:sz w:val="22"/>
          <w:szCs w:val="22"/>
        </w:rPr>
        <w:t xml:space="preserve">Peter Brown </w:t>
      </w:r>
      <w:r w:rsidR="00344B3D">
        <w:rPr>
          <w:sz w:val="22"/>
          <w:szCs w:val="22"/>
        </w:rPr>
        <w:t>MBE</w:t>
      </w:r>
      <w:r w:rsidR="00DA7EA0">
        <w:rPr>
          <w:sz w:val="22"/>
          <w:szCs w:val="22"/>
        </w:rPr>
        <w:t xml:space="preserve"> FSA</w:t>
      </w:r>
    </w:p>
    <w:p w:rsidR="009C162A" w:rsidRDefault="009C162A" w:rsidP="002E65F8">
      <w:pPr>
        <w:pStyle w:val="BodyA"/>
        <w:jc w:val="both"/>
        <w:rPr>
          <w:sz w:val="22"/>
          <w:szCs w:val="22"/>
        </w:rPr>
      </w:pPr>
      <w:r>
        <w:rPr>
          <w:sz w:val="22"/>
          <w:szCs w:val="22"/>
        </w:rPr>
        <w:t>Gerry Webb</w:t>
      </w:r>
    </w:p>
    <w:p w:rsidR="009C162A" w:rsidRDefault="009C162A" w:rsidP="002E65F8">
      <w:pPr>
        <w:pStyle w:val="BodyA"/>
        <w:jc w:val="both"/>
        <w:rPr>
          <w:sz w:val="22"/>
          <w:szCs w:val="22"/>
        </w:rPr>
      </w:pPr>
      <w:r>
        <w:rPr>
          <w:sz w:val="22"/>
          <w:szCs w:val="22"/>
        </w:rPr>
        <w:t xml:space="preserve">Judy Webb </w:t>
      </w:r>
    </w:p>
    <w:p w:rsidR="009C162A" w:rsidRDefault="009C162A" w:rsidP="002E65F8">
      <w:pPr>
        <w:pStyle w:val="BodyA"/>
        <w:jc w:val="both"/>
        <w:rPr>
          <w:sz w:val="22"/>
          <w:szCs w:val="22"/>
        </w:rPr>
      </w:pPr>
    </w:p>
    <w:p w:rsidR="00A0259A" w:rsidRDefault="002965FF" w:rsidP="002E65F8">
      <w:pPr>
        <w:pStyle w:val="BodyA"/>
        <w:jc w:val="both"/>
        <w:rPr>
          <w:sz w:val="22"/>
          <w:szCs w:val="22"/>
        </w:rPr>
      </w:pPr>
      <w:r>
        <w:rPr>
          <w:sz w:val="22"/>
          <w:szCs w:val="22"/>
        </w:rPr>
        <w:t>We have a life member, Miss G M Blanshard formerly of Aldersyde Court, York, with whom we have lost contact. If any reader knows her then we would welcome any news you have.</w:t>
      </w:r>
    </w:p>
    <w:p w:rsidR="002965FF" w:rsidRDefault="002965FF" w:rsidP="002E65F8">
      <w:pPr>
        <w:pStyle w:val="BodyA"/>
        <w:jc w:val="both"/>
        <w:rPr>
          <w:sz w:val="22"/>
          <w:szCs w:val="22"/>
        </w:rPr>
      </w:pPr>
    </w:p>
    <w:p w:rsidR="002E65F8" w:rsidRPr="00C000DF" w:rsidRDefault="007E6C9C" w:rsidP="002E65F8">
      <w:pPr>
        <w:pStyle w:val="BodyA"/>
        <w:jc w:val="both"/>
        <w:rPr>
          <w:bCs/>
          <w:sz w:val="22"/>
          <w:szCs w:val="22"/>
        </w:rPr>
      </w:pPr>
      <w:r>
        <w:rPr>
          <w:sz w:val="22"/>
          <w:szCs w:val="22"/>
        </w:rPr>
        <w:t>Subscriptions will become</w:t>
      </w:r>
      <w:r w:rsidR="002E65F8" w:rsidRPr="00C000DF">
        <w:rPr>
          <w:sz w:val="22"/>
          <w:szCs w:val="22"/>
        </w:rPr>
        <w:t xml:space="preserve"> due on 1st January.  Remember the current rate is £12 individual and £18 joint membership. </w:t>
      </w:r>
      <w:r w:rsidR="002E65F8" w:rsidRPr="00C000DF">
        <w:rPr>
          <w:bCs/>
          <w:sz w:val="22"/>
          <w:szCs w:val="22"/>
          <w:lang w:val="en-US"/>
        </w:rPr>
        <w:t>Also please be aware that membership will cease if subscriptions have not been paid by 31st March</w:t>
      </w:r>
      <w:r>
        <w:rPr>
          <w:bCs/>
          <w:sz w:val="22"/>
          <w:szCs w:val="22"/>
          <w:lang w:val="en-US"/>
        </w:rPr>
        <w:t xml:space="preserve"> 2017</w:t>
      </w:r>
      <w:r w:rsidR="002E65F8" w:rsidRPr="00C000DF">
        <w:rPr>
          <w:bCs/>
          <w:sz w:val="22"/>
          <w:szCs w:val="22"/>
          <w:lang w:val="en-US"/>
        </w:rPr>
        <w:t>.</w:t>
      </w:r>
    </w:p>
    <w:p w:rsidR="002E65F8" w:rsidRPr="00C000DF" w:rsidRDefault="002E65F8" w:rsidP="002E65F8">
      <w:pPr>
        <w:jc w:val="both"/>
        <w:rPr>
          <w:sz w:val="22"/>
          <w:szCs w:val="22"/>
        </w:rPr>
      </w:pPr>
    </w:p>
    <w:p w:rsidR="002E65F8" w:rsidRDefault="002E65F8" w:rsidP="002E65F8">
      <w:pPr>
        <w:jc w:val="both"/>
        <w:rPr>
          <w:sz w:val="22"/>
          <w:szCs w:val="22"/>
        </w:rPr>
      </w:pPr>
      <w:r w:rsidRPr="00C000DF">
        <w:rPr>
          <w:sz w:val="22"/>
          <w:szCs w:val="22"/>
        </w:rPr>
        <w:t xml:space="preserve">The other request is that you should make sure that we have your current e-mail address. This is essential if you want to be sure of receiving up-to-date information.  We </w:t>
      </w:r>
      <w:r w:rsidR="00B9791B">
        <w:rPr>
          <w:sz w:val="22"/>
          <w:szCs w:val="22"/>
        </w:rPr>
        <w:t>can</w:t>
      </w:r>
      <w:r w:rsidRPr="00C000DF">
        <w:rPr>
          <w:sz w:val="22"/>
          <w:szCs w:val="22"/>
        </w:rPr>
        <w:t xml:space="preserve"> no longer</w:t>
      </w:r>
      <w:r w:rsidR="00B9791B">
        <w:rPr>
          <w:sz w:val="22"/>
          <w:szCs w:val="22"/>
        </w:rPr>
        <w:t xml:space="preserve"> </w:t>
      </w:r>
      <w:r w:rsidRPr="00C000DF">
        <w:rPr>
          <w:sz w:val="22"/>
          <w:szCs w:val="22"/>
        </w:rPr>
        <w:t xml:space="preserve">send out reminders, changes of plan </w:t>
      </w:r>
      <w:r w:rsidR="00B9791B">
        <w:rPr>
          <w:sz w:val="22"/>
          <w:szCs w:val="22"/>
        </w:rPr>
        <w:t>and so on</w:t>
      </w:r>
      <w:r w:rsidRPr="00C000DF">
        <w:rPr>
          <w:sz w:val="22"/>
          <w:szCs w:val="22"/>
        </w:rPr>
        <w:t xml:space="preserve"> by ordinary mail, as the cost is now prohibitive.</w:t>
      </w:r>
    </w:p>
    <w:p w:rsidR="00A0259A" w:rsidRDefault="00A0259A" w:rsidP="002E65F8">
      <w:pPr>
        <w:jc w:val="both"/>
        <w:rPr>
          <w:sz w:val="22"/>
          <w:szCs w:val="22"/>
        </w:rPr>
      </w:pPr>
    </w:p>
    <w:p w:rsidR="00A0259A" w:rsidRPr="00C000DF" w:rsidRDefault="00A0259A" w:rsidP="002E65F8">
      <w:pPr>
        <w:jc w:val="both"/>
        <w:rPr>
          <w:sz w:val="22"/>
          <w:szCs w:val="22"/>
        </w:rPr>
      </w:pPr>
    </w:p>
    <w:p w:rsidR="002E65F8" w:rsidRDefault="002E65F8" w:rsidP="002E65F8">
      <w:pPr>
        <w:jc w:val="both"/>
        <w:rPr>
          <w:sz w:val="22"/>
          <w:szCs w:val="22"/>
        </w:rPr>
      </w:pPr>
    </w:p>
    <w:p w:rsidR="00A0259A" w:rsidRPr="00C000DF" w:rsidRDefault="00A0259A" w:rsidP="002E65F8">
      <w:pPr>
        <w:jc w:val="both"/>
        <w:rPr>
          <w:sz w:val="22"/>
          <w:szCs w:val="22"/>
        </w:rPr>
      </w:pPr>
      <w:r>
        <w:rPr>
          <w:sz w:val="22"/>
          <w:szCs w:val="22"/>
        </w:rPr>
        <w:t>David Yates</w:t>
      </w:r>
    </w:p>
    <w:p w:rsidR="002E65F8" w:rsidRDefault="001F1A8B" w:rsidP="002E65F8">
      <w:pPr>
        <w:jc w:val="both"/>
        <w:rPr>
          <w:sz w:val="22"/>
          <w:szCs w:val="22"/>
        </w:rPr>
      </w:pPr>
      <w:r>
        <w:rPr>
          <w:sz w:val="22"/>
          <w:szCs w:val="22"/>
        </w:rPr>
        <w:t>Editor</w:t>
      </w:r>
    </w:p>
    <w:p w:rsidR="001F1A8B" w:rsidRPr="00C000DF" w:rsidRDefault="001F1A8B" w:rsidP="002E65F8">
      <w:pPr>
        <w:jc w:val="both"/>
        <w:rPr>
          <w:sz w:val="22"/>
          <w:szCs w:val="22"/>
        </w:rPr>
      </w:pPr>
    </w:p>
    <w:p w:rsidR="002E65F8" w:rsidRPr="00C000DF" w:rsidRDefault="002E65F8" w:rsidP="002E65F8">
      <w:pPr>
        <w:jc w:val="both"/>
        <w:rPr>
          <w:sz w:val="22"/>
          <w:szCs w:val="22"/>
        </w:rPr>
      </w:pPr>
    </w:p>
    <w:p w:rsidR="006F01E0" w:rsidRDefault="006F01E0"/>
    <w:sectPr w:rsidR="006F01E0" w:rsidSect="004E6DBF">
      <w:headerReference w:type="even" r:id="rId9"/>
      <w:headerReference w:type="default" r:id="rId10"/>
      <w:footerReference w:type="even" r:id="rId11"/>
      <w:footerReference w:type="default" r:id="rId12"/>
      <w:headerReference w:type="first" r:id="rId13"/>
      <w:footerReference w:type="first" r:id="rId14"/>
      <w:pgSz w:w="11900" w:h="16840"/>
      <w:pgMar w:top="720" w:right="851" w:bottom="720" w:left="851" w:header="708" w:footer="708" w:gutter="0"/>
      <w:cols w:num="2"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44A6" w:rsidRDefault="001344A6">
      <w:r>
        <w:separator/>
      </w:r>
    </w:p>
  </w:endnote>
  <w:endnote w:type="continuationSeparator" w:id="0">
    <w:p w:rsidR="001344A6" w:rsidRDefault="001344A6">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Apple Chancery">
    <w:altName w:val="Courier New"/>
    <w:charset w:val="00"/>
    <w:family w:val="auto"/>
    <w:pitch w:val="variable"/>
    <w:sig w:usb0="00000000" w:usb1="00000003" w:usb2="00000000" w:usb3="00000000" w:csb0="000001F3" w:csb1="00000000"/>
  </w:font>
  <w:font w:name="Arial Rounded MT Bold">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0DF" w:rsidRPr="003922B8" w:rsidRDefault="002E65F8" w:rsidP="00E918CF">
    <w:pPr>
      <w:pStyle w:val="Footer"/>
      <w:jc w:val="center"/>
      <w:rPr>
        <w:rFonts w:ascii="Apple Chancery" w:hAnsi="Apple Chancery" w:cs="Apple Chancery"/>
        <w:sz w:val="16"/>
        <w:szCs w:val="16"/>
      </w:rPr>
    </w:pPr>
    <w:r>
      <w:rPr>
        <w:rFonts w:ascii="Apple Chancery" w:hAnsi="Apple Chancery" w:cs="Apple Chancery"/>
        <w:sz w:val="16"/>
        <w:szCs w:val="16"/>
      </w:rPr>
      <w:t>Registered Charity No. 518045</w:t>
    </w:r>
  </w:p>
  <w:p w:rsidR="00C000DF" w:rsidRDefault="001344A6" w:rsidP="00E918CF">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0DF" w:rsidRPr="003922B8" w:rsidRDefault="002E65F8" w:rsidP="00E918CF">
    <w:pPr>
      <w:pStyle w:val="Footer"/>
      <w:jc w:val="center"/>
      <w:rPr>
        <w:rFonts w:ascii="Apple Chancery" w:hAnsi="Apple Chancery" w:cs="Apple Chancery"/>
        <w:sz w:val="16"/>
        <w:szCs w:val="16"/>
      </w:rPr>
    </w:pPr>
    <w:r>
      <w:rPr>
        <w:rFonts w:ascii="Apple Chancery" w:hAnsi="Apple Chancery" w:cs="Apple Chancery"/>
        <w:sz w:val="16"/>
        <w:szCs w:val="16"/>
      </w:rPr>
      <w:t>Registered Charity No. 518045</w:t>
    </w:r>
  </w:p>
  <w:p w:rsidR="00C000DF" w:rsidRDefault="001344A6" w:rsidP="00E918CF">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0DF" w:rsidRPr="003922B8" w:rsidRDefault="002E65F8" w:rsidP="00EF5175">
    <w:pPr>
      <w:pStyle w:val="Footer"/>
      <w:jc w:val="center"/>
      <w:rPr>
        <w:rFonts w:ascii="Apple Chancery" w:hAnsi="Apple Chancery" w:cs="Apple Chancery"/>
        <w:sz w:val="16"/>
        <w:szCs w:val="16"/>
      </w:rPr>
    </w:pPr>
    <w:r>
      <w:rPr>
        <w:rFonts w:ascii="Apple Chancery" w:hAnsi="Apple Chancery" w:cs="Apple Chancery"/>
        <w:sz w:val="16"/>
        <w:szCs w:val="16"/>
      </w:rPr>
      <w:t>Registered Charity No. 518045</w:t>
    </w:r>
  </w:p>
  <w:p w:rsidR="00C000DF" w:rsidRDefault="001344A6" w:rsidP="00EF5175">
    <w:pPr>
      <w:pStyle w:val="Footer"/>
      <w:jc w:val="center"/>
    </w:pPr>
  </w:p>
  <w:p w:rsidR="00C000DF" w:rsidRDefault="001344A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44A6" w:rsidRDefault="001344A6">
      <w:r>
        <w:separator/>
      </w:r>
    </w:p>
  </w:footnote>
  <w:footnote w:type="continuationSeparator" w:id="0">
    <w:p w:rsidR="001344A6" w:rsidRDefault="001344A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0DF" w:rsidRDefault="006D6914" w:rsidP="00D005F0">
    <w:pPr>
      <w:pStyle w:val="Header"/>
      <w:framePr w:wrap="around" w:vAnchor="text" w:hAnchor="margin" w:xAlign="center" w:y="1"/>
      <w:rPr>
        <w:rStyle w:val="PageNumber"/>
      </w:rPr>
    </w:pPr>
    <w:r>
      <w:rPr>
        <w:rStyle w:val="PageNumber"/>
      </w:rPr>
      <w:fldChar w:fldCharType="begin"/>
    </w:r>
    <w:r w:rsidR="002E65F8">
      <w:rPr>
        <w:rStyle w:val="PageNumber"/>
      </w:rPr>
      <w:instrText xml:space="preserve">PAGE  </w:instrText>
    </w:r>
    <w:r>
      <w:rPr>
        <w:rStyle w:val="PageNumber"/>
      </w:rPr>
      <w:fldChar w:fldCharType="separate"/>
    </w:r>
    <w:r w:rsidR="002E65F8">
      <w:rPr>
        <w:rStyle w:val="PageNumber"/>
        <w:noProof/>
      </w:rPr>
      <w:t>2</w:t>
    </w:r>
    <w:r>
      <w:rPr>
        <w:rStyle w:val="PageNumber"/>
      </w:rPr>
      <w:fldChar w:fldCharType="end"/>
    </w:r>
  </w:p>
  <w:p w:rsidR="00C000DF" w:rsidRDefault="002E65F8" w:rsidP="001F3C90">
    <w:pPr>
      <w:pStyle w:val="Header"/>
      <w:jc w:val="center"/>
    </w:pPr>
    <w:r>
      <w:t>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0DF" w:rsidRDefault="006D6914" w:rsidP="00D005F0">
    <w:pPr>
      <w:pStyle w:val="Header"/>
      <w:framePr w:wrap="around" w:vAnchor="text" w:hAnchor="margin" w:xAlign="center" w:y="1"/>
      <w:rPr>
        <w:rStyle w:val="PageNumber"/>
      </w:rPr>
    </w:pPr>
    <w:r>
      <w:rPr>
        <w:rStyle w:val="PageNumber"/>
      </w:rPr>
      <w:fldChar w:fldCharType="begin"/>
    </w:r>
    <w:r w:rsidR="002E65F8">
      <w:rPr>
        <w:rStyle w:val="PageNumber"/>
      </w:rPr>
      <w:instrText xml:space="preserve">PAGE  </w:instrText>
    </w:r>
    <w:r>
      <w:rPr>
        <w:rStyle w:val="PageNumber"/>
      </w:rPr>
      <w:fldChar w:fldCharType="separate"/>
    </w:r>
    <w:r w:rsidR="00A2304D">
      <w:rPr>
        <w:rStyle w:val="PageNumber"/>
        <w:noProof/>
      </w:rPr>
      <w:t>3</w:t>
    </w:r>
    <w:r>
      <w:rPr>
        <w:rStyle w:val="PageNumber"/>
      </w:rPr>
      <w:fldChar w:fldCharType="end"/>
    </w:r>
  </w:p>
  <w:p w:rsidR="00C000DF" w:rsidRDefault="001344A6" w:rsidP="00674800">
    <w:pPr>
      <w:pStyle w:val="Header"/>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0DF" w:rsidRDefault="002E65F8" w:rsidP="00652417">
    <w:pPr>
      <w:jc w:val="center"/>
    </w:pPr>
    <w:r>
      <w:rPr>
        <w:b/>
        <w:noProof/>
        <w:lang w:eastAsia="en-GB"/>
      </w:rPr>
      <w:drawing>
        <wp:inline distT="0" distB="0" distL="0" distR="0">
          <wp:extent cx="3390900" cy="1856614"/>
          <wp:effectExtent l="0" t="0" r="0" b="0"/>
          <wp:docPr id="1" name="Picture 1" descr="C:\Users\BUFF\Pictures\2012-03-17 FFH LOGO\FFH LOGO 001 (465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FF\Pictures\2012-03-17 FFH LOGO\FFH LOGO 001 (465x64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90900" cy="1856614"/>
                  </a:xfrm>
                  <a:prstGeom prst="rect">
                    <a:avLst/>
                  </a:prstGeom>
                  <a:noFill/>
                  <a:ln>
                    <a:noFill/>
                  </a:ln>
                </pic:spPr>
              </pic:pic>
            </a:graphicData>
          </a:graphic>
        </wp:inline>
      </w:drawing>
    </w:r>
  </w:p>
  <w:p w:rsidR="00C000DF" w:rsidRDefault="00A74834" w:rsidP="00652417">
    <w:pPr>
      <w:jc w:val="right"/>
      <w:rPr>
        <w:rFonts w:ascii="Arial Rounded MT Bold" w:hAnsi="Arial Rounded MT Bold"/>
      </w:rPr>
    </w:pPr>
    <w:r>
      <w:rPr>
        <w:rFonts w:ascii="Arial Rounded MT Bold" w:hAnsi="Arial Rounded MT Bold"/>
      </w:rPr>
      <w:t>NEWSLETTER N0 67</w:t>
    </w:r>
  </w:p>
  <w:p w:rsidR="00C000DF" w:rsidRDefault="00A74834" w:rsidP="00652417">
    <w:pPr>
      <w:jc w:val="right"/>
      <w:rPr>
        <w:rFonts w:ascii="Arial Rounded MT Bold" w:hAnsi="Arial Rounded MT Bold"/>
      </w:rPr>
    </w:pPr>
    <w:r>
      <w:rPr>
        <w:rFonts w:ascii="Arial Rounded MT Bold" w:hAnsi="Arial Rounded MT Bold"/>
      </w:rPr>
      <w:t>September</w:t>
    </w:r>
    <w:r w:rsidR="002E65F8">
      <w:rPr>
        <w:rFonts w:ascii="Arial Rounded MT Bold" w:hAnsi="Arial Rounded MT Bold"/>
      </w:rPr>
      <w:t xml:space="preserve"> 2016</w:t>
    </w:r>
  </w:p>
  <w:p w:rsidR="00C000DF" w:rsidRPr="00C24C48" w:rsidRDefault="002E65F8" w:rsidP="00652417">
    <w:pPr>
      <w:rPr>
        <w:rFonts w:ascii="Apple Chancery" w:hAnsi="Apple Chancery" w:cs="Apple Chancery"/>
        <w:sz w:val="28"/>
        <w:szCs w:val="28"/>
      </w:rPr>
    </w:pPr>
    <w:r w:rsidRPr="00C24C48">
      <w:rPr>
        <w:rFonts w:ascii="Apple Chancery" w:hAnsi="Apple Chancery" w:cs="Apple Chancery"/>
        <w:sz w:val="28"/>
        <w:szCs w:val="28"/>
      </w:rPr>
      <w:t>Dear Friends,</w:t>
    </w:r>
  </w:p>
  <w:p w:rsidR="00C000DF" w:rsidRDefault="001344A6" w:rsidP="00652417">
    <w:pPr>
      <w:pStyle w:val="Header"/>
    </w:pPr>
  </w:p>
  <w:p w:rsidR="00C000DF" w:rsidRDefault="001344A6">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footnotePr>
    <w:footnote w:id="-1"/>
    <w:footnote w:id="0"/>
  </w:footnotePr>
  <w:endnotePr>
    <w:endnote w:id="-1"/>
    <w:endnote w:id="0"/>
  </w:endnotePr>
  <w:compat>
    <w:useFELayout/>
  </w:compat>
  <w:rsids>
    <w:rsidRoot w:val="002E65F8"/>
    <w:rsid w:val="0000316A"/>
    <w:rsid w:val="00007A2E"/>
    <w:rsid w:val="00056791"/>
    <w:rsid w:val="00060184"/>
    <w:rsid w:val="00072872"/>
    <w:rsid w:val="00092A72"/>
    <w:rsid w:val="000A24A1"/>
    <w:rsid w:val="000A413F"/>
    <w:rsid w:val="000B2B73"/>
    <w:rsid w:val="000D3812"/>
    <w:rsid w:val="00131D76"/>
    <w:rsid w:val="001344A6"/>
    <w:rsid w:val="00135071"/>
    <w:rsid w:val="00143A1B"/>
    <w:rsid w:val="001611F1"/>
    <w:rsid w:val="00164E14"/>
    <w:rsid w:val="00165677"/>
    <w:rsid w:val="00192DFA"/>
    <w:rsid w:val="001C5C44"/>
    <w:rsid w:val="001E2FF0"/>
    <w:rsid w:val="001F1A8B"/>
    <w:rsid w:val="001F269A"/>
    <w:rsid w:val="00207A4D"/>
    <w:rsid w:val="00220C7A"/>
    <w:rsid w:val="002355DA"/>
    <w:rsid w:val="00240799"/>
    <w:rsid w:val="00252527"/>
    <w:rsid w:val="00256556"/>
    <w:rsid w:val="00260C2C"/>
    <w:rsid w:val="00265319"/>
    <w:rsid w:val="002965FF"/>
    <w:rsid w:val="002A5BF7"/>
    <w:rsid w:val="002B7318"/>
    <w:rsid w:val="002B7411"/>
    <w:rsid w:val="002D416B"/>
    <w:rsid w:val="002D519B"/>
    <w:rsid w:val="002E65F8"/>
    <w:rsid w:val="002F6ECF"/>
    <w:rsid w:val="003339C4"/>
    <w:rsid w:val="00344B3D"/>
    <w:rsid w:val="003473BA"/>
    <w:rsid w:val="003533D7"/>
    <w:rsid w:val="00356B48"/>
    <w:rsid w:val="00360150"/>
    <w:rsid w:val="00375DC8"/>
    <w:rsid w:val="003B0BB6"/>
    <w:rsid w:val="003B1E05"/>
    <w:rsid w:val="003C14D1"/>
    <w:rsid w:val="003D3760"/>
    <w:rsid w:val="003D4DA7"/>
    <w:rsid w:val="00462B4B"/>
    <w:rsid w:val="004B690E"/>
    <w:rsid w:val="004C2F2B"/>
    <w:rsid w:val="004E5D4B"/>
    <w:rsid w:val="00502D23"/>
    <w:rsid w:val="0050734B"/>
    <w:rsid w:val="005A1349"/>
    <w:rsid w:val="005A6CF2"/>
    <w:rsid w:val="005B31C0"/>
    <w:rsid w:val="005C18B7"/>
    <w:rsid w:val="005C21F8"/>
    <w:rsid w:val="005C44BA"/>
    <w:rsid w:val="005C53E7"/>
    <w:rsid w:val="005D27ED"/>
    <w:rsid w:val="005E7A11"/>
    <w:rsid w:val="005F1DAC"/>
    <w:rsid w:val="00601E74"/>
    <w:rsid w:val="006A5B56"/>
    <w:rsid w:val="006A7711"/>
    <w:rsid w:val="006B265B"/>
    <w:rsid w:val="006C4FF2"/>
    <w:rsid w:val="006D6914"/>
    <w:rsid w:val="006F01E0"/>
    <w:rsid w:val="006F1D99"/>
    <w:rsid w:val="007129BA"/>
    <w:rsid w:val="00722AF7"/>
    <w:rsid w:val="00736B37"/>
    <w:rsid w:val="0074251E"/>
    <w:rsid w:val="007429AC"/>
    <w:rsid w:val="007436EB"/>
    <w:rsid w:val="00754F4D"/>
    <w:rsid w:val="00761FA6"/>
    <w:rsid w:val="00767CE5"/>
    <w:rsid w:val="007735FA"/>
    <w:rsid w:val="007E6C9C"/>
    <w:rsid w:val="007F3932"/>
    <w:rsid w:val="00814270"/>
    <w:rsid w:val="00896861"/>
    <w:rsid w:val="008A4C41"/>
    <w:rsid w:val="008B4631"/>
    <w:rsid w:val="008C30AA"/>
    <w:rsid w:val="008C454E"/>
    <w:rsid w:val="008D24CF"/>
    <w:rsid w:val="008E25D1"/>
    <w:rsid w:val="008E2A8D"/>
    <w:rsid w:val="00955B08"/>
    <w:rsid w:val="00970797"/>
    <w:rsid w:val="0097657E"/>
    <w:rsid w:val="009962A9"/>
    <w:rsid w:val="009969EF"/>
    <w:rsid w:val="009C162A"/>
    <w:rsid w:val="009D4DF0"/>
    <w:rsid w:val="009D6769"/>
    <w:rsid w:val="009E27C0"/>
    <w:rsid w:val="00A0259A"/>
    <w:rsid w:val="00A053E7"/>
    <w:rsid w:val="00A12D06"/>
    <w:rsid w:val="00A2304D"/>
    <w:rsid w:val="00A74834"/>
    <w:rsid w:val="00A77054"/>
    <w:rsid w:val="00A832A8"/>
    <w:rsid w:val="00A91D59"/>
    <w:rsid w:val="00AF58F8"/>
    <w:rsid w:val="00B03EBF"/>
    <w:rsid w:val="00B05922"/>
    <w:rsid w:val="00B27B3C"/>
    <w:rsid w:val="00B53FE2"/>
    <w:rsid w:val="00B62BA8"/>
    <w:rsid w:val="00B6453D"/>
    <w:rsid w:val="00B66A36"/>
    <w:rsid w:val="00B729E6"/>
    <w:rsid w:val="00B9791B"/>
    <w:rsid w:val="00C145AB"/>
    <w:rsid w:val="00C32D94"/>
    <w:rsid w:val="00C502F0"/>
    <w:rsid w:val="00C57FD2"/>
    <w:rsid w:val="00C63BE1"/>
    <w:rsid w:val="00C71C3C"/>
    <w:rsid w:val="00C76D5F"/>
    <w:rsid w:val="00CB3617"/>
    <w:rsid w:val="00CB5E47"/>
    <w:rsid w:val="00CC5ECA"/>
    <w:rsid w:val="00D021D3"/>
    <w:rsid w:val="00D04116"/>
    <w:rsid w:val="00D07103"/>
    <w:rsid w:val="00D240B0"/>
    <w:rsid w:val="00D846B2"/>
    <w:rsid w:val="00D94269"/>
    <w:rsid w:val="00DA7EA0"/>
    <w:rsid w:val="00DB1A94"/>
    <w:rsid w:val="00DB5A2E"/>
    <w:rsid w:val="00DB5CE7"/>
    <w:rsid w:val="00DE4D4E"/>
    <w:rsid w:val="00E30D0D"/>
    <w:rsid w:val="00E37C7D"/>
    <w:rsid w:val="00E5734F"/>
    <w:rsid w:val="00E62302"/>
    <w:rsid w:val="00EB013C"/>
    <w:rsid w:val="00F025F0"/>
    <w:rsid w:val="00F037B3"/>
    <w:rsid w:val="00F11D3A"/>
    <w:rsid w:val="00F32DE5"/>
    <w:rsid w:val="00F4331C"/>
    <w:rsid w:val="00F573BF"/>
    <w:rsid w:val="00F70DEB"/>
    <w:rsid w:val="00F77836"/>
    <w:rsid w:val="00F80553"/>
    <w:rsid w:val="00FA33FE"/>
    <w:rsid w:val="00FF0F9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5F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65F8"/>
    <w:pPr>
      <w:tabs>
        <w:tab w:val="center" w:pos="4320"/>
        <w:tab w:val="right" w:pos="8640"/>
      </w:tabs>
    </w:pPr>
  </w:style>
  <w:style w:type="character" w:customStyle="1" w:styleId="HeaderChar">
    <w:name w:val="Header Char"/>
    <w:basedOn w:val="DefaultParagraphFont"/>
    <w:link w:val="Header"/>
    <w:uiPriority w:val="99"/>
    <w:rsid w:val="002E65F8"/>
  </w:style>
  <w:style w:type="paragraph" w:styleId="Footer">
    <w:name w:val="footer"/>
    <w:basedOn w:val="Normal"/>
    <w:link w:val="FooterChar"/>
    <w:uiPriority w:val="99"/>
    <w:unhideWhenUsed/>
    <w:rsid w:val="002E65F8"/>
    <w:pPr>
      <w:tabs>
        <w:tab w:val="center" w:pos="4320"/>
        <w:tab w:val="right" w:pos="8640"/>
      </w:tabs>
    </w:pPr>
  </w:style>
  <w:style w:type="character" w:customStyle="1" w:styleId="FooterChar">
    <w:name w:val="Footer Char"/>
    <w:basedOn w:val="DefaultParagraphFont"/>
    <w:link w:val="Footer"/>
    <w:uiPriority w:val="99"/>
    <w:rsid w:val="002E65F8"/>
  </w:style>
  <w:style w:type="character" w:styleId="PageNumber">
    <w:name w:val="page number"/>
    <w:basedOn w:val="DefaultParagraphFont"/>
    <w:unhideWhenUsed/>
    <w:rsid w:val="002E65F8"/>
  </w:style>
  <w:style w:type="paragraph" w:customStyle="1" w:styleId="BodyA">
    <w:name w:val="Body A"/>
    <w:rsid w:val="002E65F8"/>
    <w:pPr>
      <w:pBdr>
        <w:top w:val="nil"/>
        <w:left w:val="nil"/>
        <w:bottom w:val="nil"/>
        <w:right w:val="nil"/>
        <w:between w:val="nil"/>
        <w:bar w:val="nil"/>
      </w:pBdr>
    </w:pPr>
    <w:rPr>
      <w:rFonts w:ascii="Cambria" w:eastAsia="Cambria" w:hAnsi="Cambria" w:cs="Cambria"/>
      <w:color w:val="000000"/>
      <w:u w:color="000000"/>
      <w:bdr w:val="nil"/>
    </w:rPr>
  </w:style>
  <w:style w:type="paragraph" w:styleId="BalloonText">
    <w:name w:val="Balloon Text"/>
    <w:basedOn w:val="Normal"/>
    <w:link w:val="BalloonTextChar"/>
    <w:uiPriority w:val="99"/>
    <w:semiHidden/>
    <w:unhideWhenUsed/>
    <w:rsid w:val="002E65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E65F8"/>
    <w:rPr>
      <w:rFonts w:ascii="Lucida Grande" w:hAnsi="Lucida Grande" w:cs="Lucida Grande"/>
      <w:sz w:val="18"/>
      <w:szCs w:val="18"/>
    </w:rPr>
  </w:style>
  <w:style w:type="character" w:styleId="Hyperlink">
    <w:name w:val="Hyperlink"/>
    <w:basedOn w:val="DefaultParagraphFont"/>
    <w:uiPriority w:val="99"/>
    <w:unhideWhenUsed/>
    <w:rsid w:val="008B4631"/>
    <w:rPr>
      <w:color w:val="0000FF" w:themeColor="hyperlink"/>
      <w:u w:val="single"/>
    </w:rPr>
  </w:style>
  <w:style w:type="character" w:styleId="FollowedHyperlink">
    <w:name w:val="FollowedHyperlink"/>
    <w:basedOn w:val="DefaultParagraphFont"/>
    <w:uiPriority w:val="99"/>
    <w:semiHidden/>
    <w:unhideWhenUsed/>
    <w:rsid w:val="00C76D5F"/>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5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65F8"/>
    <w:pPr>
      <w:tabs>
        <w:tab w:val="center" w:pos="4320"/>
        <w:tab w:val="right" w:pos="8640"/>
      </w:tabs>
    </w:pPr>
  </w:style>
  <w:style w:type="character" w:customStyle="1" w:styleId="HeaderChar">
    <w:name w:val="Header Char"/>
    <w:basedOn w:val="DefaultParagraphFont"/>
    <w:link w:val="Header"/>
    <w:uiPriority w:val="99"/>
    <w:rsid w:val="002E65F8"/>
  </w:style>
  <w:style w:type="paragraph" w:styleId="Footer">
    <w:name w:val="footer"/>
    <w:basedOn w:val="Normal"/>
    <w:link w:val="FooterChar"/>
    <w:uiPriority w:val="99"/>
    <w:unhideWhenUsed/>
    <w:rsid w:val="002E65F8"/>
    <w:pPr>
      <w:tabs>
        <w:tab w:val="center" w:pos="4320"/>
        <w:tab w:val="right" w:pos="8640"/>
      </w:tabs>
    </w:pPr>
  </w:style>
  <w:style w:type="character" w:customStyle="1" w:styleId="FooterChar">
    <w:name w:val="Footer Char"/>
    <w:basedOn w:val="DefaultParagraphFont"/>
    <w:link w:val="Footer"/>
    <w:uiPriority w:val="99"/>
    <w:rsid w:val="002E65F8"/>
  </w:style>
  <w:style w:type="character" w:styleId="PageNumber">
    <w:name w:val="page number"/>
    <w:basedOn w:val="DefaultParagraphFont"/>
    <w:unhideWhenUsed/>
    <w:rsid w:val="002E65F8"/>
  </w:style>
  <w:style w:type="paragraph" w:customStyle="1" w:styleId="BodyA">
    <w:name w:val="Body A"/>
    <w:rsid w:val="002E65F8"/>
    <w:pPr>
      <w:pBdr>
        <w:top w:val="nil"/>
        <w:left w:val="nil"/>
        <w:bottom w:val="nil"/>
        <w:right w:val="nil"/>
        <w:between w:val="nil"/>
        <w:bar w:val="nil"/>
      </w:pBdr>
    </w:pPr>
    <w:rPr>
      <w:rFonts w:ascii="Cambria" w:eastAsia="Cambria" w:hAnsi="Cambria" w:cs="Cambria"/>
      <w:color w:val="000000"/>
      <w:u w:color="000000"/>
      <w:bdr w:val="nil"/>
    </w:rPr>
  </w:style>
  <w:style w:type="paragraph" w:styleId="BalloonText">
    <w:name w:val="Balloon Text"/>
    <w:basedOn w:val="Normal"/>
    <w:link w:val="BalloonTextChar"/>
    <w:uiPriority w:val="99"/>
    <w:semiHidden/>
    <w:unhideWhenUsed/>
    <w:rsid w:val="002E65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E65F8"/>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DC5725-6CE4-417B-8850-D5289FABF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2122</Words>
  <Characters>12101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Gerry Webb</dc:creator>
  <cp:lastModifiedBy>david</cp:lastModifiedBy>
  <cp:revision>2</cp:revision>
  <cp:lastPrinted>2016-09-04T14:40:00Z</cp:lastPrinted>
  <dcterms:created xsi:type="dcterms:W3CDTF">2016-09-04T14:41:00Z</dcterms:created>
  <dcterms:modified xsi:type="dcterms:W3CDTF">2016-09-04T14:41:00Z</dcterms:modified>
</cp:coreProperties>
</file>